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E5" w:rsidRPr="003C2B0D" w:rsidRDefault="00615177" w:rsidP="00D345E5">
      <w:pPr>
        <w:pStyle w:val="middle2"/>
        <w:spacing w:before="0" w:beforeAutospacing="0" w:after="0" w:afterAutospacing="0"/>
        <w:rPr>
          <w:rFonts w:ascii="Arial" w:hAnsi="Arial" w:cs="Arial"/>
          <w:b/>
          <w:bCs/>
          <w:color w:val="555555"/>
          <w:sz w:val="36"/>
          <w:szCs w:val="36"/>
        </w:rPr>
      </w:pPr>
      <w:r w:rsidRPr="003C2B0D">
        <w:rPr>
          <w:rFonts w:ascii="Arial" w:hAnsi="Arial" w:cs="Arial"/>
          <w:b/>
          <w:bCs/>
          <w:color w:val="555555"/>
          <w:sz w:val="36"/>
          <w:szCs w:val="36"/>
        </w:rPr>
        <w:t>Санаторно-курортный комплекс «ВОЛЖАНКА»</w:t>
      </w:r>
    </w:p>
    <w:p w:rsidR="00615177" w:rsidRPr="003C2B0D" w:rsidRDefault="00615177" w:rsidP="00D345E5">
      <w:pPr>
        <w:pStyle w:val="just"/>
        <w:spacing w:before="0" w:after="0"/>
        <w:rPr>
          <w:rFonts w:ascii="Arial" w:hAnsi="Arial" w:cs="Arial"/>
        </w:rPr>
      </w:pPr>
      <w:r w:rsidRPr="003C2B0D">
        <w:rPr>
          <w:rFonts w:ascii="Arial" w:hAnsi="Arial" w:cs="Arial"/>
          <w:b/>
          <w:bCs/>
        </w:rPr>
        <w:t xml:space="preserve">Расположение: </w:t>
      </w:r>
      <w:r w:rsidRPr="003C2B0D">
        <w:rPr>
          <w:rFonts w:ascii="Arial" w:hAnsi="Arial" w:cs="Arial"/>
        </w:rPr>
        <w:t xml:space="preserve">В республике Чувашия, на высоком правом берегу реки Волга, в лесном массиве; около 220 км от г. Н. Новгорода </w:t>
      </w:r>
    </w:p>
    <w:p w:rsidR="00615177" w:rsidRPr="003C2B0D" w:rsidRDefault="00615177" w:rsidP="00D345E5">
      <w:pPr>
        <w:pStyle w:val="just"/>
        <w:spacing w:before="0" w:after="0"/>
        <w:rPr>
          <w:rFonts w:ascii="Arial" w:hAnsi="Arial" w:cs="Arial"/>
        </w:rPr>
      </w:pPr>
      <w:r w:rsidRPr="003C2B0D">
        <w:rPr>
          <w:rFonts w:ascii="Arial" w:hAnsi="Arial" w:cs="Arial"/>
          <w:b/>
          <w:bCs/>
        </w:rPr>
        <w:t xml:space="preserve">Профиль лечения: </w:t>
      </w:r>
      <w:r w:rsidRPr="003C2B0D">
        <w:rPr>
          <w:rFonts w:ascii="Arial" w:hAnsi="Arial" w:cs="Arial"/>
        </w:rPr>
        <w:t xml:space="preserve">Органы дыхания, пищеварения, нервная система, </w:t>
      </w:r>
      <w:proofErr w:type="gramStart"/>
      <w:r w:rsidRPr="003C2B0D">
        <w:rPr>
          <w:rFonts w:ascii="Arial" w:hAnsi="Arial" w:cs="Arial"/>
        </w:rPr>
        <w:t>опорно- двигательный</w:t>
      </w:r>
      <w:proofErr w:type="gramEnd"/>
      <w:r w:rsidRPr="003C2B0D">
        <w:rPr>
          <w:rFonts w:ascii="Arial" w:hAnsi="Arial" w:cs="Arial"/>
        </w:rPr>
        <w:t xml:space="preserve"> аппарат, обмен веществ и мочеполовой системы.</w:t>
      </w:r>
    </w:p>
    <w:p w:rsidR="00615177" w:rsidRPr="003C2B0D" w:rsidRDefault="00615177" w:rsidP="00D345E5">
      <w:pPr>
        <w:pStyle w:val="just"/>
        <w:spacing w:before="0" w:after="0"/>
        <w:rPr>
          <w:rFonts w:ascii="Arial" w:hAnsi="Arial" w:cs="Arial"/>
        </w:rPr>
      </w:pPr>
      <w:r w:rsidRPr="003C2B0D">
        <w:rPr>
          <w:rFonts w:ascii="Arial" w:hAnsi="Arial" w:cs="Arial"/>
          <w:b/>
          <w:bCs/>
        </w:rPr>
        <w:t>Лечебная база: В стоимость базового лечения включено:</w:t>
      </w:r>
      <w:r w:rsidRPr="003C2B0D">
        <w:rPr>
          <w:rFonts w:ascii="Arial" w:hAnsi="Arial" w:cs="Arial"/>
        </w:rPr>
        <w:t xml:space="preserve"> </w:t>
      </w:r>
      <w:proofErr w:type="gramStart"/>
      <w:r w:rsidRPr="003C2B0D">
        <w:rPr>
          <w:rFonts w:ascii="Arial" w:hAnsi="Arial" w:cs="Arial"/>
        </w:rPr>
        <w:t>Прием и консультация лечащего врача (первичный и повторный), прием минеральной воды «волжская звезда», прием фиточая, массаж ручной одной зоны, физиопроцедуры (по назначению врача), электрофорез, дарсанвализация, магнитотерапия, лазеротерапия, галокамера, «ДЭНАС»- терапия, ЭКГ, контроль АД, ингаляции, водные процедуры по назначению врача (лечебный бассейн, хвойные, соляные ванны, подводный душ- массаж).</w:t>
      </w:r>
      <w:proofErr w:type="gramEnd"/>
    </w:p>
    <w:p w:rsidR="00615177" w:rsidRPr="003C2B0D" w:rsidRDefault="00615177" w:rsidP="00D345E5">
      <w:pPr>
        <w:pStyle w:val="just"/>
        <w:spacing w:before="0" w:after="0"/>
        <w:rPr>
          <w:rFonts w:ascii="Arial" w:hAnsi="Arial" w:cs="Arial"/>
        </w:rPr>
      </w:pPr>
      <w:r w:rsidRPr="003C2B0D">
        <w:rPr>
          <w:rFonts w:ascii="Arial" w:hAnsi="Arial" w:cs="Arial"/>
          <w:b/>
          <w:bCs/>
        </w:rPr>
        <w:t xml:space="preserve">К Вашим услугам: </w:t>
      </w:r>
      <w:proofErr w:type="gramStart"/>
      <w:r w:rsidRPr="003C2B0D">
        <w:rPr>
          <w:rFonts w:ascii="Arial" w:hAnsi="Arial" w:cs="Arial"/>
        </w:rPr>
        <w:t xml:space="preserve">Конно-спортивный манеж с услугами инструктора методиста по обучению верховой езде; катание на пони верхом и в упряжке; </w:t>
      </w:r>
      <w:r w:rsidRPr="003C2B0D">
        <w:rPr>
          <w:rFonts w:ascii="Arial" w:hAnsi="Arial" w:cs="Arial"/>
          <w:b/>
          <w:bCs/>
        </w:rPr>
        <w:t>плавательный бассейн</w:t>
      </w:r>
      <w:r w:rsidRPr="003C2B0D">
        <w:rPr>
          <w:rFonts w:ascii="Arial" w:hAnsi="Arial" w:cs="Arial"/>
        </w:rPr>
        <w:t>, футбольная и волейбольная, а также другие спортплощадки на территории; теннисные корты; баня- сауна (2,3,6 и 10 местные кабины); солярий, оздоровительный пункт нетрадиционной медицины; кафе; зеркальный бар- ресторан; кафетерий; ночной клуб «Лагуна»;</w:t>
      </w:r>
      <w:proofErr w:type="gramEnd"/>
      <w:r w:rsidRPr="003C2B0D">
        <w:rPr>
          <w:rFonts w:ascii="Arial" w:hAnsi="Arial" w:cs="Arial"/>
        </w:rPr>
        <w:t xml:space="preserve"> </w:t>
      </w:r>
      <w:proofErr w:type="gramStart"/>
      <w:r w:rsidRPr="003C2B0D">
        <w:rPr>
          <w:rFonts w:ascii="Arial" w:hAnsi="Arial" w:cs="Arial"/>
        </w:rPr>
        <w:t>бильярдная с баром; игровые автоматы; танцзал (дискотека ежедневно); конференцзал на 170 мест (проведение семинаров, совещаний, презентаций); банкетный зал; библиотека; магазин; парикмахерская; охраняемая автостоянка.</w:t>
      </w:r>
      <w:proofErr w:type="gramEnd"/>
      <w:r w:rsidRPr="003C2B0D">
        <w:rPr>
          <w:rFonts w:ascii="Arial" w:hAnsi="Arial" w:cs="Arial"/>
        </w:rPr>
        <w:t xml:space="preserve"> </w:t>
      </w:r>
      <w:r w:rsidRPr="003C2B0D">
        <w:rPr>
          <w:rFonts w:ascii="Arial" w:hAnsi="Arial" w:cs="Arial"/>
          <w:b/>
          <w:bCs/>
          <w:u w:val="single"/>
        </w:rPr>
        <w:t>Для детей:</w:t>
      </w:r>
      <w:r w:rsidRPr="003C2B0D">
        <w:rPr>
          <w:rFonts w:ascii="Arial" w:hAnsi="Arial" w:cs="Arial"/>
        </w:rPr>
        <w:t xml:space="preserve"> детская игровая комната (с 9.00 до 19.00 часов); детская игровая площадка.</w:t>
      </w:r>
    </w:p>
    <w:p w:rsidR="00615177" w:rsidRPr="003C2B0D" w:rsidRDefault="00615177" w:rsidP="00D345E5">
      <w:pPr>
        <w:pStyle w:val="just"/>
        <w:spacing w:before="0" w:after="0"/>
        <w:rPr>
          <w:rFonts w:ascii="Arial" w:hAnsi="Arial" w:cs="Arial"/>
        </w:rPr>
      </w:pPr>
      <w:r w:rsidRPr="003C2B0D">
        <w:rPr>
          <w:rFonts w:ascii="Arial" w:hAnsi="Arial" w:cs="Arial"/>
          <w:b/>
          <w:bCs/>
        </w:rPr>
        <w:t xml:space="preserve">Условия размещение: </w:t>
      </w:r>
      <w:r w:rsidRPr="003C2B0D">
        <w:rPr>
          <w:rFonts w:ascii="Arial" w:hAnsi="Arial" w:cs="Arial"/>
        </w:rPr>
        <w:t>Два 5-ти этажных корпуса. Все номера с удобствами. С телевизором и холодильником. Из окон корпусов открывается прекрасный вид на Чебоксарское водохранилище с многочисленными живописными островами, знаменитые дубравы Гузовского и хвойные леса Заволжья.</w:t>
      </w:r>
    </w:p>
    <w:p w:rsidR="00615177" w:rsidRPr="003C2B0D" w:rsidRDefault="00615177" w:rsidP="00D345E5">
      <w:pPr>
        <w:pStyle w:val="just"/>
        <w:spacing w:before="0" w:after="0"/>
        <w:rPr>
          <w:rFonts w:ascii="Arial" w:hAnsi="Arial" w:cs="Arial"/>
        </w:rPr>
      </w:pPr>
      <w:r w:rsidRPr="003C2B0D">
        <w:rPr>
          <w:rFonts w:ascii="Arial" w:hAnsi="Arial" w:cs="Arial"/>
          <w:b/>
          <w:bCs/>
        </w:rPr>
        <w:t xml:space="preserve">Дети: </w:t>
      </w:r>
      <w:r w:rsidRPr="003C2B0D">
        <w:rPr>
          <w:rFonts w:ascii="Arial" w:hAnsi="Arial" w:cs="Arial"/>
        </w:rPr>
        <w:t>Ребенок до 5 лет в номере с родителями без места и без питания – бесплатно, без места с питанием за доп. плату. С 5 до 12 лет скидка 15 % на основном месте.</w:t>
      </w:r>
    </w:p>
    <w:p w:rsidR="00615177" w:rsidRPr="003C2B0D" w:rsidRDefault="00615177" w:rsidP="00D345E5">
      <w:pPr>
        <w:pStyle w:val="just"/>
        <w:spacing w:before="0" w:after="0"/>
        <w:rPr>
          <w:rFonts w:ascii="Arial" w:hAnsi="Arial" w:cs="Arial"/>
        </w:rPr>
      </w:pPr>
      <w:r w:rsidRPr="003C2B0D">
        <w:rPr>
          <w:rFonts w:ascii="Arial" w:hAnsi="Arial" w:cs="Arial"/>
          <w:b/>
          <w:bCs/>
        </w:rPr>
        <w:t xml:space="preserve">Бесплатно: </w:t>
      </w:r>
      <w:r w:rsidRPr="003C2B0D">
        <w:rPr>
          <w:rFonts w:ascii="Arial" w:hAnsi="Arial" w:cs="Arial"/>
        </w:rPr>
        <w:t>Услуги охраняемой парковки, тренажерный зал, детская комната, спортивное и туристское снаряжение в пункте проката, культмассовые мероприятия.</w:t>
      </w:r>
    </w:p>
    <w:p w:rsidR="00615177" w:rsidRPr="003C2B0D" w:rsidRDefault="00615177" w:rsidP="00D345E5">
      <w:pPr>
        <w:pStyle w:val="just"/>
        <w:spacing w:before="0" w:after="0"/>
        <w:rPr>
          <w:rFonts w:ascii="Arial" w:hAnsi="Arial" w:cs="Arial"/>
        </w:rPr>
      </w:pPr>
      <w:r w:rsidRPr="003C2B0D">
        <w:rPr>
          <w:rFonts w:ascii="Arial" w:hAnsi="Arial" w:cs="Arial"/>
          <w:b/>
          <w:bCs/>
        </w:rPr>
        <w:t xml:space="preserve">Как добраться: </w:t>
      </w:r>
      <w:r w:rsidRPr="003C2B0D">
        <w:rPr>
          <w:rFonts w:ascii="Arial" w:hAnsi="Arial" w:cs="Arial"/>
        </w:rPr>
        <w:t>По трассе Москва- Казань около 230 км, до д. Хыркасы, поворот налево перед постом ГИБДД, далее около 1,5 км по указателям</w:t>
      </w:r>
      <w:proofErr w:type="gramStart"/>
      <w:r w:rsidRPr="003C2B0D">
        <w:rPr>
          <w:rFonts w:ascii="Arial" w:hAnsi="Arial" w:cs="Arial"/>
        </w:rPr>
        <w:t xml:space="preserve"> .</w:t>
      </w:r>
      <w:proofErr w:type="gramEnd"/>
    </w:p>
    <w:p w:rsidR="006977C0" w:rsidRPr="003C2B0D" w:rsidRDefault="004D4C6A" w:rsidP="006977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val="en-US" w:eastAsia="ru-RU"/>
        </w:rPr>
      </w:pPr>
      <w:r w:rsidRPr="003C2B0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Стоимость путевок </w:t>
      </w:r>
      <w:r w:rsidR="00A56494" w:rsidRPr="003C2B0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 08.01.2018г.</w:t>
      </w:r>
    </w:p>
    <w:tbl>
      <w:tblPr>
        <w:tblW w:w="11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1"/>
        <w:gridCol w:w="1043"/>
        <w:gridCol w:w="2684"/>
        <w:gridCol w:w="2834"/>
      </w:tblGrid>
      <w:tr w:rsidR="00A56494" w:rsidRPr="003C2B0D" w:rsidTr="003C2B0D"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56494" w:rsidRPr="003C2B0D" w:rsidRDefault="00A56494" w:rsidP="003C2B0D">
            <w:pPr>
              <w:spacing w:before="225"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номера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Кол-вочел.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Койко-день от 1-4 дне</w:t>
            </w:r>
            <w:proofErr w:type="gramStart"/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проживание, питание "шведский стол")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Койко </w:t>
            </w:r>
            <w:proofErr w:type="gramStart"/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-д</w:t>
            </w:r>
            <w:proofErr w:type="gramEnd"/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ень от 5 дней(проживание, питание "шведский стол")</w:t>
            </w:r>
          </w:p>
        </w:tc>
      </w:tr>
      <w:tr w:rsidR="00A56494" w:rsidRPr="003C2B0D" w:rsidTr="003C2B0D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Корпус 1</w:t>
            </w:r>
          </w:p>
        </w:tc>
      </w:tr>
      <w:tr w:rsidR="00A56494" w:rsidRPr="003C2B0D" w:rsidTr="003C2B0D">
        <w:tc>
          <w:tcPr>
            <w:tcW w:w="20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before="225"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Комфорт 3-комн</w:t>
            </w:r>
            <w:proofErr w:type="gramStart"/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неограниченное посещение бассейна)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7800</w:t>
            </w:r>
          </w:p>
        </w:tc>
      </w:tr>
      <w:tr w:rsidR="00A56494" w:rsidRPr="003C2B0D" w:rsidTr="003C2B0D">
        <w:tc>
          <w:tcPr>
            <w:tcW w:w="20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6700</w:t>
            </w:r>
          </w:p>
        </w:tc>
      </w:tr>
      <w:tr w:rsidR="00A56494" w:rsidRPr="003C2B0D" w:rsidTr="003C2B0D">
        <w:tc>
          <w:tcPr>
            <w:tcW w:w="20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1*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5600</w:t>
            </w:r>
          </w:p>
        </w:tc>
      </w:tr>
      <w:tr w:rsidR="00A56494" w:rsidRPr="003C2B0D" w:rsidTr="003C2B0D">
        <w:tc>
          <w:tcPr>
            <w:tcW w:w="20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before="225"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Комфорт 2-комн</w:t>
            </w:r>
            <w:proofErr w:type="gramStart"/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неограниченное посещение бассейна)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6400</w:t>
            </w:r>
          </w:p>
        </w:tc>
      </w:tr>
      <w:tr w:rsidR="00A56494" w:rsidRPr="003C2B0D" w:rsidTr="003C2B0D">
        <w:tc>
          <w:tcPr>
            <w:tcW w:w="20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1*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5300</w:t>
            </w:r>
          </w:p>
        </w:tc>
      </w:tr>
      <w:tr w:rsidR="00A56494" w:rsidRPr="003C2B0D" w:rsidTr="003C2B0D">
        <w:tc>
          <w:tcPr>
            <w:tcW w:w="20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before="225"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Студия </w:t>
            </w: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1-комнатная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5100</w:t>
            </w:r>
          </w:p>
        </w:tc>
      </w:tr>
      <w:tr w:rsidR="00A56494" w:rsidRPr="003C2B0D" w:rsidTr="003C2B0D">
        <w:tc>
          <w:tcPr>
            <w:tcW w:w="20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1*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A56494" w:rsidRPr="003C2B0D" w:rsidTr="003C2B0D">
        <w:tc>
          <w:tcPr>
            <w:tcW w:w="20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before="225"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Студия "Дуэт" </w:t>
            </w: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5100</w:t>
            </w:r>
          </w:p>
        </w:tc>
      </w:tr>
      <w:tr w:rsidR="00A56494" w:rsidRPr="003C2B0D" w:rsidTr="003C2B0D">
        <w:tc>
          <w:tcPr>
            <w:tcW w:w="20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1*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A56494" w:rsidRPr="003C2B0D" w:rsidTr="003C2B0D">
        <w:tc>
          <w:tcPr>
            <w:tcW w:w="20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before="225"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Студи</w:t>
            </w:r>
            <w:proofErr w:type="gramStart"/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я"</w:t>
            </w:r>
            <w:proofErr w:type="gramEnd"/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Дуэт" Б </w:t>
            </w: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4750</w:t>
            </w:r>
          </w:p>
        </w:tc>
      </w:tr>
      <w:tr w:rsidR="00A56494" w:rsidRPr="003C2B0D" w:rsidTr="003C2B0D">
        <w:tc>
          <w:tcPr>
            <w:tcW w:w="20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1*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3650</w:t>
            </w:r>
          </w:p>
        </w:tc>
      </w:tr>
      <w:tr w:rsidR="00A56494" w:rsidRPr="003C2B0D" w:rsidTr="003C2B0D">
        <w:tc>
          <w:tcPr>
            <w:tcW w:w="20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before="225"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2-х местный номер I кат.           </w:t>
            </w: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(2,3,5 этаж)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4400</w:t>
            </w:r>
          </w:p>
        </w:tc>
      </w:tr>
      <w:tr w:rsidR="00A56494" w:rsidRPr="003C2B0D" w:rsidTr="003C2B0D">
        <w:tc>
          <w:tcPr>
            <w:tcW w:w="20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1*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A56494" w:rsidRPr="003C2B0D" w:rsidTr="003C2B0D">
        <w:tc>
          <w:tcPr>
            <w:tcW w:w="20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before="225"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2-х местный номер I кат. </w:t>
            </w:r>
            <w:proofErr w:type="gramStart"/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     </w:t>
            </w: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 этаж)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A56494" w:rsidRPr="003C2B0D" w:rsidTr="003C2B0D">
        <w:tc>
          <w:tcPr>
            <w:tcW w:w="20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1*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  <w:tr w:rsidR="00A56494" w:rsidRPr="003C2B0D" w:rsidTr="003C2B0D"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before="225"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 местный номер I кат.        </w:t>
            </w: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(2,4,5 этаж)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2800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A56494" w:rsidRPr="003C2B0D" w:rsidTr="003C2B0D"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before="225"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1-местный номер I кат</w:t>
            </w:r>
            <w:proofErr w:type="gramStart"/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        </w:t>
            </w: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(1,3 этаж)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2600 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A56494" w:rsidRPr="003C2B0D" w:rsidTr="003C2B0D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before="225"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Корпус 2</w:t>
            </w:r>
          </w:p>
        </w:tc>
      </w:tr>
      <w:tr w:rsidR="00A56494" w:rsidRPr="003C2B0D" w:rsidTr="003C2B0D">
        <w:tc>
          <w:tcPr>
            <w:tcW w:w="20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before="225"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Комфорт</w:t>
            </w: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2-комн</w:t>
            </w:r>
            <w:proofErr w:type="gramStart"/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неограниченное посещение бассейна)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  <w:t>2 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6400</w:t>
            </w:r>
          </w:p>
        </w:tc>
      </w:tr>
      <w:tr w:rsidR="00A56494" w:rsidRPr="003C2B0D" w:rsidTr="003C2B0D">
        <w:tc>
          <w:tcPr>
            <w:tcW w:w="20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1*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5300</w:t>
            </w:r>
          </w:p>
        </w:tc>
      </w:tr>
      <w:tr w:rsidR="00A56494" w:rsidRPr="003C2B0D" w:rsidTr="003C2B0D">
        <w:tc>
          <w:tcPr>
            <w:tcW w:w="20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before="225"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2-х местный номер I кат.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4200</w:t>
            </w:r>
          </w:p>
        </w:tc>
      </w:tr>
      <w:tr w:rsidR="00A56494" w:rsidRPr="003C2B0D" w:rsidTr="003C2B0D">
        <w:tc>
          <w:tcPr>
            <w:tcW w:w="20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1*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3100</w:t>
            </w:r>
          </w:p>
        </w:tc>
      </w:tr>
      <w:tr w:rsidR="00A56494" w:rsidRPr="003C2B0D" w:rsidTr="003C2B0D">
        <w:tc>
          <w:tcPr>
            <w:tcW w:w="20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before="225"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2-х  местный номер категори</w:t>
            </w:r>
            <w:proofErr w:type="gramStart"/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и«</w:t>
            </w:r>
            <w:proofErr w:type="gramEnd"/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Стандарт»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A56494" w:rsidRPr="003C2B0D" w:rsidTr="003C2B0D">
        <w:tc>
          <w:tcPr>
            <w:tcW w:w="20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A56494" w:rsidRPr="003C2B0D" w:rsidTr="003C2B0D">
        <w:tc>
          <w:tcPr>
            <w:tcW w:w="20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1*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3100</w:t>
            </w:r>
          </w:p>
        </w:tc>
      </w:tr>
      <w:tr w:rsidR="00A56494" w:rsidRPr="003C2B0D" w:rsidTr="003C2B0D"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3C2B0D">
            <w:pPr>
              <w:spacing w:before="225"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Доп. место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2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before="225"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494" w:rsidRPr="003C2B0D" w:rsidRDefault="00A56494" w:rsidP="00A5649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2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1700</w:t>
            </w:r>
          </w:p>
        </w:tc>
      </w:tr>
    </w:tbl>
    <w:p w:rsidR="00A56494" w:rsidRPr="003C2B0D" w:rsidRDefault="00A56494" w:rsidP="003C2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</w:t>
      </w:r>
      <w:proofErr w:type="gramStart"/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*-</w:t>
      </w:r>
      <w:proofErr w:type="gramEnd"/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ремонт номеров произведен более 3-х лет назад.</w:t>
      </w:r>
    </w:p>
    <w:p w:rsidR="00A56494" w:rsidRPr="003C2B0D" w:rsidRDefault="00A56494" w:rsidP="003C2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1*</w:t>
      </w:r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проживании 1 человека в номере.</w:t>
      </w:r>
    </w:p>
    <w:p w:rsidR="00A56494" w:rsidRPr="003C2B0D" w:rsidRDefault="00A56494" w:rsidP="003C2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Стоимость питания:</w:t>
      </w:r>
    </w:p>
    <w:p w:rsidR="00A56494" w:rsidRPr="003C2B0D" w:rsidRDefault="00A56494" w:rsidP="003C2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завтрак -</w:t>
      </w:r>
      <w:r w:rsidRPr="003C2B0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2B0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360 руб.</w:t>
      </w:r>
      <w:r w:rsidR="003C2B0D" w:rsidRPr="003C2B0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  </w:t>
      </w:r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обед -</w:t>
      </w:r>
      <w:r w:rsidRPr="003C2B0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C2B0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520 руб.</w:t>
      </w:r>
      <w:r w:rsidR="003C2B0D" w:rsidRPr="003C2B0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  </w:t>
      </w:r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ужин -</w:t>
      </w:r>
      <w:r w:rsidRPr="003C2B0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420 руб.</w:t>
      </w:r>
    </w:p>
    <w:p w:rsidR="00A56494" w:rsidRPr="003C2B0D" w:rsidRDefault="00A56494" w:rsidP="003C2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Комлексное лечение-</w:t>
      </w:r>
      <w:r w:rsidRPr="003C2B0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650 руб. </w:t>
      </w:r>
      <w:r w:rsidRPr="003C2B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сутки. </w:t>
      </w:r>
    </w:p>
    <w:p w:rsidR="00A56494" w:rsidRPr="003C2B0D" w:rsidRDefault="00A56494" w:rsidP="003C2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до 6 лет проживают бесплатно в номере с родителями без предоставления дополнительного места. Стоимость питания на ребенка в возрасте от 1,5 до 6 лет составляет 400 руб. в сутки. Детям с 6 до 14 лет скидка 15% с общей стоимости проживания и питания.</w:t>
      </w:r>
    </w:p>
    <w:p w:rsidR="00A56494" w:rsidRPr="003C2B0D" w:rsidRDefault="00A56494" w:rsidP="003C2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Заезд 12.00, выезд 10.00</w:t>
      </w:r>
    </w:p>
    <w:p w:rsidR="00A56494" w:rsidRPr="003C2B0D" w:rsidRDefault="00A56494" w:rsidP="003C2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день заезда необходимо иметь при себе следующие документы</w:t>
      </w:r>
    </w:p>
    <w:p w:rsidR="00A56494" w:rsidRPr="003C2B0D" w:rsidRDefault="00A56494" w:rsidP="003C2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3C2B0D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Для взрослых:</w:t>
      </w:r>
    </w:p>
    <w:p w:rsidR="00A56494" w:rsidRPr="003C2B0D" w:rsidRDefault="00A56494" w:rsidP="003C2B0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</w:t>
      </w:r>
    </w:p>
    <w:p w:rsidR="00A56494" w:rsidRPr="003C2B0D" w:rsidRDefault="00A56494" w:rsidP="003C2B0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лечение санаторно-курортную карту (действительна в течени</w:t>
      </w:r>
      <w:proofErr w:type="gramStart"/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 месяца после получения)</w:t>
      </w:r>
    </w:p>
    <w:p w:rsidR="00A56494" w:rsidRPr="003C2B0D" w:rsidRDefault="00A56494" w:rsidP="003C2B0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 страховщика (при бронировании через страховую компанию)</w:t>
      </w:r>
    </w:p>
    <w:p w:rsidR="00A56494" w:rsidRPr="003C2B0D" w:rsidRDefault="00A56494" w:rsidP="003C2B0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пенсионерам-пенсионное</w:t>
      </w:r>
      <w:proofErr w:type="gramEnd"/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удостоверение</w:t>
      </w:r>
    </w:p>
    <w:p w:rsidR="00A56494" w:rsidRPr="003C2B0D" w:rsidRDefault="00A56494" w:rsidP="003C2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3C2B0D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Для детей:</w:t>
      </w:r>
    </w:p>
    <w:p w:rsidR="00A56494" w:rsidRPr="003C2B0D" w:rsidRDefault="00A56494" w:rsidP="003C2B0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рождении</w:t>
      </w:r>
    </w:p>
    <w:p w:rsidR="00A56494" w:rsidRPr="003C2B0D" w:rsidRDefault="00A56494" w:rsidP="003C2B0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лечение-санаторно-курортную карту (действительна в течени</w:t>
      </w:r>
      <w:proofErr w:type="gramStart"/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 месяца после получения) с 1,5 лет</w:t>
      </w:r>
    </w:p>
    <w:p w:rsidR="00A56494" w:rsidRPr="003C2B0D" w:rsidRDefault="00A56494" w:rsidP="003C2B0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в обязательном порядке</w:t>
      </w:r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справка об эпид. благополучии  для детей  в возрасте от 1 года до 14 лет (справка действительна в течени</w:t>
      </w:r>
      <w:proofErr w:type="gramStart"/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3-х дней после получения)</w:t>
      </w:r>
    </w:p>
    <w:p w:rsidR="00A56494" w:rsidRPr="003C2B0D" w:rsidRDefault="00A56494" w:rsidP="003C2B0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C2B0D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в обязательном порядке</w:t>
      </w:r>
      <w:r w:rsidRPr="003C2B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справку об обследовании на энтеробиоз для детей в возрасте</w:t>
      </w:r>
      <w:proofErr w:type="gramEnd"/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1 года до 14 лет (действительна в течение 3 месяцев после получения)</w:t>
      </w:r>
    </w:p>
    <w:p w:rsidR="00A56494" w:rsidRPr="003C2B0D" w:rsidRDefault="00A56494" w:rsidP="003C2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Для </w:t>
      </w:r>
      <w:proofErr w:type="gramStart"/>
      <w:r w:rsidRPr="003C2B0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проживающих</w:t>
      </w:r>
      <w:proofErr w:type="gramEnd"/>
      <w:r w:rsidRPr="003C2B0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по карте гостя БЕСПЛАТНО предоставляются следующие услуги:</w:t>
      </w:r>
    </w:p>
    <w:p w:rsidR="00A56494" w:rsidRPr="003C2B0D" w:rsidRDefault="00A56494" w:rsidP="003C2B0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мини-зоопарк </w:t>
      </w:r>
    </w:p>
    <w:p w:rsidR="00A56494" w:rsidRPr="003C2B0D" w:rsidRDefault="00A56494" w:rsidP="003C2B0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WI-FI интернет в корпусе 1, 2. </w:t>
      </w:r>
    </w:p>
    <w:p w:rsidR="00A56494" w:rsidRPr="003C2B0D" w:rsidRDefault="00A56494" w:rsidP="003C2B0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детская комната с воспитателем (дети до 3-х в сопровождении взрослых)</w:t>
      </w:r>
    </w:p>
    <w:p w:rsidR="00A56494" w:rsidRPr="003C2B0D" w:rsidRDefault="00A56494" w:rsidP="003C2B0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парковка автомашин</w:t>
      </w:r>
    </w:p>
    <w:p w:rsidR="00A56494" w:rsidRPr="003C2B0D" w:rsidRDefault="00A56494" w:rsidP="003C2B0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занятия в тренажерном зале</w:t>
      </w:r>
    </w:p>
    <w:p w:rsidR="00A56494" w:rsidRPr="003C2B0D" w:rsidRDefault="00A56494" w:rsidP="003C2B0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прокат спортивного инвентаря (кроме горнолыжного снаряжения)</w:t>
      </w:r>
    </w:p>
    <w:p w:rsidR="00A56494" w:rsidRPr="003C2B0D" w:rsidRDefault="00A56494" w:rsidP="003C2B0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2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анимации на территории Комплекса.</w:t>
      </w:r>
    </w:p>
    <w:p w:rsidR="00A56494" w:rsidRPr="003C2B0D" w:rsidRDefault="00A56494" w:rsidP="003C2B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sectPr w:rsidR="00A56494" w:rsidRPr="003C2B0D" w:rsidSect="00354C85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9C7"/>
    <w:multiLevelType w:val="multilevel"/>
    <w:tmpl w:val="E64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80F75"/>
    <w:multiLevelType w:val="multilevel"/>
    <w:tmpl w:val="6F36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44ACD"/>
    <w:multiLevelType w:val="multilevel"/>
    <w:tmpl w:val="BEF6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227AC"/>
    <w:multiLevelType w:val="multilevel"/>
    <w:tmpl w:val="35E043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784551E"/>
    <w:multiLevelType w:val="multilevel"/>
    <w:tmpl w:val="33A8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753F3"/>
    <w:multiLevelType w:val="multilevel"/>
    <w:tmpl w:val="BE76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515BA"/>
    <w:multiLevelType w:val="multilevel"/>
    <w:tmpl w:val="EE22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23BF2"/>
    <w:multiLevelType w:val="multilevel"/>
    <w:tmpl w:val="022E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D56C2"/>
    <w:multiLevelType w:val="multilevel"/>
    <w:tmpl w:val="47C48B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3160E02"/>
    <w:multiLevelType w:val="multilevel"/>
    <w:tmpl w:val="2B46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51DA5"/>
    <w:multiLevelType w:val="hybridMultilevel"/>
    <w:tmpl w:val="F6B2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11FD1"/>
    <w:multiLevelType w:val="multilevel"/>
    <w:tmpl w:val="8D928D9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5FD07BF0"/>
    <w:multiLevelType w:val="multilevel"/>
    <w:tmpl w:val="10EC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380805"/>
    <w:multiLevelType w:val="multilevel"/>
    <w:tmpl w:val="C1BC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D26792"/>
    <w:multiLevelType w:val="multilevel"/>
    <w:tmpl w:val="0CA2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614BE"/>
    <w:multiLevelType w:val="multilevel"/>
    <w:tmpl w:val="C350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A54F36"/>
    <w:multiLevelType w:val="multilevel"/>
    <w:tmpl w:val="1F4619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083298A"/>
    <w:multiLevelType w:val="multilevel"/>
    <w:tmpl w:val="9D8E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66817"/>
    <w:multiLevelType w:val="hybridMultilevel"/>
    <w:tmpl w:val="18364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E723A"/>
    <w:multiLevelType w:val="multilevel"/>
    <w:tmpl w:val="360A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F66EA5"/>
    <w:multiLevelType w:val="multilevel"/>
    <w:tmpl w:val="EC424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A097B31"/>
    <w:multiLevelType w:val="hybridMultilevel"/>
    <w:tmpl w:val="9250B0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E736817"/>
    <w:multiLevelType w:val="multilevel"/>
    <w:tmpl w:val="926A60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F1C27AD"/>
    <w:multiLevelType w:val="multilevel"/>
    <w:tmpl w:val="81D2C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23"/>
  </w:num>
  <w:num w:numId="8">
    <w:abstractNumId w:val="9"/>
  </w:num>
  <w:num w:numId="9">
    <w:abstractNumId w:val="22"/>
  </w:num>
  <w:num w:numId="10">
    <w:abstractNumId w:val="8"/>
  </w:num>
  <w:num w:numId="11">
    <w:abstractNumId w:val="4"/>
  </w:num>
  <w:num w:numId="12">
    <w:abstractNumId w:val="14"/>
  </w:num>
  <w:num w:numId="13">
    <w:abstractNumId w:val="7"/>
  </w:num>
  <w:num w:numId="14">
    <w:abstractNumId w:val="16"/>
  </w:num>
  <w:num w:numId="15">
    <w:abstractNumId w:val="3"/>
  </w:num>
  <w:num w:numId="16">
    <w:abstractNumId w:val="12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0"/>
  </w:num>
  <w:num w:numId="23">
    <w:abstractNumId w:val="1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62D"/>
    <w:rsid w:val="00034EEB"/>
    <w:rsid w:val="000A7F73"/>
    <w:rsid w:val="00135616"/>
    <w:rsid w:val="00354C85"/>
    <w:rsid w:val="003C2B0D"/>
    <w:rsid w:val="004B37CD"/>
    <w:rsid w:val="004D4C6A"/>
    <w:rsid w:val="005D2DB7"/>
    <w:rsid w:val="00615177"/>
    <w:rsid w:val="00640008"/>
    <w:rsid w:val="006977C0"/>
    <w:rsid w:val="006D79CE"/>
    <w:rsid w:val="008D4E3E"/>
    <w:rsid w:val="009551E3"/>
    <w:rsid w:val="009B617D"/>
    <w:rsid w:val="00A56494"/>
    <w:rsid w:val="00A85892"/>
    <w:rsid w:val="00B84DB4"/>
    <w:rsid w:val="00C0262D"/>
    <w:rsid w:val="00C91B90"/>
    <w:rsid w:val="00D345E5"/>
    <w:rsid w:val="00DF3783"/>
    <w:rsid w:val="00E332F2"/>
    <w:rsid w:val="00EB6B2B"/>
    <w:rsid w:val="00EC78B8"/>
    <w:rsid w:val="00EE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2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62D"/>
    <w:rPr>
      <w:b/>
      <w:bCs/>
    </w:rPr>
  </w:style>
  <w:style w:type="character" w:styleId="a5">
    <w:name w:val="Emphasis"/>
    <w:basedOn w:val="a0"/>
    <w:uiPriority w:val="20"/>
    <w:qFormat/>
    <w:rsid w:val="00C026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62D"/>
    <w:rPr>
      <w:rFonts w:ascii="Tahoma" w:hAnsi="Tahoma" w:cs="Tahoma"/>
      <w:sz w:val="16"/>
      <w:szCs w:val="16"/>
    </w:rPr>
  </w:style>
  <w:style w:type="paragraph" w:customStyle="1" w:styleId="just">
    <w:name w:val="just"/>
    <w:basedOn w:val="a"/>
    <w:rsid w:val="00E332F2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br">
    <w:name w:val="nobr"/>
    <w:basedOn w:val="a"/>
    <w:rsid w:val="00E332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iddle2">
    <w:name w:val="middle2"/>
    <w:basedOn w:val="a"/>
    <w:rsid w:val="00E332F2"/>
    <w:pPr>
      <w:shd w:val="clear" w:color="auto" w:fill="D4E5F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91B90"/>
  </w:style>
  <w:style w:type="character" w:styleId="a8">
    <w:name w:val="Hyperlink"/>
    <w:basedOn w:val="a0"/>
    <w:uiPriority w:val="99"/>
    <w:semiHidden/>
    <w:unhideWhenUsed/>
    <w:rsid w:val="00135616"/>
    <w:rPr>
      <w:b w:val="0"/>
      <w:bCs w:val="0"/>
      <w:strike w:val="0"/>
      <w:dstrike w:val="0"/>
      <w:color w:val="3399FF"/>
      <w:u w:val="none"/>
      <w:effect w:val="none"/>
    </w:rPr>
  </w:style>
  <w:style w:type="character" w:customStyle="1" w:styleId="apple-converted-space">
    <w:name w:val="apple-converted-space"/>
    <w:basedOn w:val="a0"/>
    <w:rsid w:val="00955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42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7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33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16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0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2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70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8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5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3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85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2018-02-07T11:27:00Z</dcterms:created>
  <dcterms:modified xsi:type="dcterms:W3CDTF">2018-02-22T12:06:00Z</dcterms:modified>
</cp:coreProperties>
</file>