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44" w:rsidRPr="007A1D44" w:rsidRDefault="005B30A0" w:rsidP="006D153C">
      <w:pPr>
        <w:pStyle w:val="middle2"/>
        <w:spacing w:before="0" w:beforeAutospacing="0" w:after="0" w:afterAutospacing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112395</wp:posOffset>
            </wp:positionV>
            <wp:extent cx="1508760" cy="7232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44" w:rsidRPr="007A1D44">
        <w:rPr>
          <w:rFonts w:ascii="Verdana" w:hAnsi="Verdana"/>
          <w:b/>
          <w:bCs/>
        </w:rPr>
        <w:t>Санаторий «ВЯТСКИЕ УВАЛЫ»</w:t>
      </w:r>
    </w:p>
    <w:p w:rsidR="007A1D44" w:rsidRDefault="007A1D44" w:rsidP="006D153C">
      <w:pPr>
        <w:pStyle w:val="just"/>
        <w:spacing w:before="0" w:after="0"/>
        <w:rPr>
          <w:rFonts w:ascii="Arial" w:hAnsi="Arial" w:cs="Arial"/>
          <w:lang w:val="en-US"/>
        </w:rPr>
      </w:pPr>
      <w:r w:rsidRPr="00AC6E20">
        <w:rPr>
          <w:rFonts w:ascii="Arial" w:hAnsi="Arial" w:cs="Arial"/>
          <w:b/>
          <w:bCs/>
        </w:rPr>
        <w:t xml:space="preserve">Расположение: </w:t>
      </w:r>
      <w:r w:rsidRPr="00AC6E20">
        <w:rPr>
          <w:rFonts w:ascii="Arial" w:hAnsi="Arial" w:cs="Arial"/>
        </w:rPr>
        <w:t>в Кировской области, в 46 км от города Кирова. От Н.Новгорода около 600 км.</w:t>
      </w:r>
    </w:p>
    <w:p w:rsidR="00B46186" w:rsidRPr="00B46186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>Профиль лечения</w:t>
      </w:r>
      <w:r w:rsidRPr="00AC6E20">
        <w:rPr>
          <w:rFonts w:ascii="Arial" w:hAnsi="Arial" w:cs="Arial"/>
        </w:rPr>
        <w:t xml:space="preserve">: заболевания органов кровообращения, органов дыхания,  </w:t>
      </w:r>
    </w:p>
    <w:p w:rsidR="00B46186" w:rsidRDefault="007A1D44" w:rsidP="006D153C">
      <w:pPr>
        <w:pStyle w:val="just"/>
        <w:spacing w:before="0" w:after="0"/>
        <w:rPr>
          <w:rFonts w:ascii="Arial" w:hAnsi="Arial" w:cs="Arial"/>
          <w:lang w:val="en-US"/>
        </w:rPr>
      </w:pPr>
      <w:r w:rsidRPr="00AC6E20">
        <w:rPr>
          <w:rFonts w:ascii="Arial" w:hAnsi="Arial" w:cs="Arial"/>
        </w:rPr>
        <w:t xml:space="preserve">ЛОР-органов, нервной системы; опорно-двигательного аппарата; гинекологические, </w:t>
      </w:r>
    </w:p>
    <w:p w:rsidR="00B46186" w:rsidRDefault="007A1D44" w:rsidP="006D153C">
      <w:pPr>
        <w:pStyle w:val="just"/>
        <w:spacing w:before="0" w:after="0"/>
        <w:rPr>
          <w:rFonts w:ascii="Arial" w:hAnsi="Arial" w:cs="Arial"/>
          <w:lang w:val="en-US"/>
        </w:rPr>
      </w:pPr>
      <w:r w:rsidRPr="00AC6E20">
        <w:rPr>
          <w:rFonts w:ascii="Arial" w:hAnsi="Arial" w:cs="Arial"/>
        </w:rPr>
        <w:t xml:space="preserve">урологические заболевания; профессиональные заболевания и последствия травм 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</w:rPr>
        <w:t>и несчастных случаев на производстве.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>Лечебная база: уникальные лечебные минеральные источники</w:t>
      </w:r>
      <w:r w:rsidRPr="00AC6E20">
        <w:rPr>
          <w:rFonts w:ascii="Arial" w:hAnsi="Arial" w:cs="Arial"/>
        </w:rPr>
        <w:t>.  Низкоминерализированная среднесульфидная иловая грязь озера Раменское  - бесценный лечебный дар, несущий живительное тепло и здоровье. Природная  йодо-бромную вода применяется для наружного использования в виде ванн, орошений десен, кишечных и гинекологических орошений ,компрессов, ингаляций. Еще одним достоянием Центра реабилитации «Вятские Увалы»</w:t>
      </w:r>
      <w:r w:rsidRPr="00AC6E20">
        <w:rPr>
          <w:rFonts w:ascii="Arial" w:hAnsi="Arial" w:cs="Arial"/>
          <w:b/>
          <w:bCs/>
        </w:rPr>
        <w:t xml:space="preserve"> </w:t>
      </w:r>
      <w:r w:rsidRPr="00AC6E20">
        <w:rPr>
          <w:rFonts w:ascii="Arial" w:hAnsi="Arial" w:cs="Arial"/>
        </w:rPr>
        <w:t xml:space="preserve">являются </w:t>
      </w:r>
      <w:r w:rsidRPr="00AC6E20">
        <w:rPr>
          <w:rFonts w:ascii="Arial" w:hAnsi="Arial" w:cs="Arial"/>
          <w:b/>
          <w:bCs/>
        </w:rPr>
        <w:t xml:space="preserve">местные иловые сульфидные грязи озерно-ключевого происхождения. </w:t>
      </w:r>
      <w:r w:rsidRPr="00AC6E20">
        <w:rPr>
          <w:rFonts w:ascii="Arial" w:hAnsi="Arial" w:cs="Arial"/>
        </w:rPr>
        <w:t xml:space="preserve">Лечебная грязь оказывает обезболивающее, рассасывающее действие, ускоряет восстановление поврежденных тканей, повышает иммунитет, применяется как для наружного использования в виде ванн, кишечных и гинекологических орошений, компрессов, ингаляций, орошений десен. Грязевые процедуры можно принять в здании водогрязелечебницы. </w:t>
      </w:r>
      <w:r w:rsidRPr="00AC6E20">
        <w:rPr>
          <w:rFonts w:ascii="Arial" w:hAnsi="Arial" w:cs="Arial"/>
          <w:b/>
          <w:bCs/>
          <w:i/>
          <w:iCs/>
        </w:rPr>
        <w:t>Водогрязелечебница</w:t>
      </w:r>
      <w:r w:rsidRPr="00AC6E20">
        <w:rPr>
          <w:rFonts w:ascii="Arial" w:hAnsi="Arial" w:cs="Arial"/>
        </w:rPr>
        <w:t xml:space="preserve"> - это современный комфортабельный корпус с оснащенными современным оборудованием кабинетами. В корпусе ВГЛ открыт после реконструкции бассейн  с артезианской водой.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 xml:space="preserve">К Вашим услугам: </w:t>
      </w:r>
      <w:r w:rsidRPr="00AC6E20">
        <w:rPr>
          <w:rFonts w:ascii="Arial" w:hAnsi="Arial" w:cs="Arial"/>
        </w:rPr>
        <w:t> Зимой - лыжные прогулки,катание на коньках и санках. Летом можно замечательно провести время на пруду, где оборудован пляж, лодочная станция с лодками и катамаранами; открыты теннисные корты; в окрестностях  в большом изобилии растут лесные ягоды, грибы. К услугам отдыхающих - концертный зал, прекрасный бар, чайная, фиточайная, библиотека, дискозал, литературный салон, музей, бильярдная, спортивный и тренажерный залы, теннисный корт, волейбольная площадка. Сервисные службы: почта, телефон, парикмахерская с маникюрным залом, пункт проката с (лыжи, коньки, ролики, велосипеды, шашки, шахматы и др.), торговые точки, автостоянка. Существует услуга по приобретению ж/д билетов.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 xml:space="preserve">Размещение: </w:t>
      </w:r>
      <w:r w:rsidRPr="00AC6E20">
        <w:rPr>
          <w:rFonts w:ascii="Arial" w:hAnsi="Arial" w:cs="Arial"/>
        </w:rPr>
        <w:t xml:space="preserve">1,2,3,4-местные номера классов «люкс», «полулюкс», «стандарт» Во всех номерах классов «полулюкс», «люкс» имеется телефон, телевизор, холодильник, электрочайник. 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>Питание:</w:t>
      </w:r>
      <w:r w:rsidRPr="00AC6E20">
        <w:rPr>
          <w:rFonts w:ascii="Arial" w:hAnsi="Arial" w:cs="Arial"/>
        </w:rPr>
        <w:t xml:space="preserve"> Пяти разовое заказное  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 xml:space="preserve">Как добраться: </w:t>
      </w:r>
      <w:r w:rsidRPr="00AC6E20">
        <w:rPr>
          <w:rFonts w:ascii="Arial" w:hAnsi="Arial" w:cs="Arial"/>
        </w:rPr>
        <w:t xml:space="preserve">Личным автотранспортом или поездом до г. Кирова, далее автомобилем из г.Кирова по автодороге сообщением Киров-Казань. Направление движения: на Вятские Поляны, минуя населенные пункты п.Кстинино, д.Дресвяново до с.Бурмакино, где установлен дорожный знак ГИБДД «Центр реабилитации 6 км».  </w:t>
      </w:r>
      <w:bookmarkStart w:id="0" w:name="_x0000_i1027"/>
      <w:bookmarkEnd w:id="0"/>
      <w:r w:rsidRPr="00AC6E20">
        <w:rPr>
          <w:rFonts w:ascii="Arial" w:hAnsi="Arial" w:cs="Arial"/>
        </w:rPr>
        <w:t>Либо от г. Кирова автобусом № 109,  №809 от автовокзала г.Кирова прямо на территорию Центра. Дорога займет около 1 часа 20 минут.</w:t>
      </w:r>
    </w:p>
    <w:p w:rsidR="007A1D44" w:rsidRPr="00AC6E20" w:rsidRDefault="007A1D44" w:rsidP="006D153C">
      <w:pPr>
        <w:pStyle w:val="just"/>
        <w:spacing w:before="0" w:after="0"/>
        <w:rPr>
          <w:rFonts w:ascii="Arial" w:hAnsi="Arial" w:cs="Arial"/>
        </w:rPr>
      </w:pPr>
      <w:r w:rsidRPr="00AC6E20">
        <w:rPr>
          <w:rFonts w:ascii="Arial" w:hAnsi="Arial" w:cs="Arial"/>
          <w:b/>
          <w:bCs/>
        </w:rPr>
        <w:t xml:space="preserve">Особые условия: </w:t>
      </w:r>
      <w:r w:rsidRPr="00AC6E20">
        <w:rPr>
          <w:rFonts w:ascii="Arial" w:hAnsi="Arial" w:cs="Arial"/>
        </w:rPr>
        <w:t xml:space="preserve">Курс лечения в Центре реабилитации </w:t>
      </w:r>
      <w:r w:rsidRPr="00AC6E20">
        <w:rPr>
          <w:rFonts w:ascii="Arial" w:hAnsi="Arial" w:cs="Arial"/>
          <w:b/>
          <w:bCs/>
        </w:rPr>
        <w:t>от 14</w:t>
      </w:r>
      <w:r w:rsidRPr="00AC6E20">
        <w:rPr>
          <w:rFonts w:ascii="Arial" w:hAnsi="Arial" w:cs="Arial"/>
        </w:rPr>
        <w:t xml:space="preserve"> до 21 дня, для пострадавших на производстве - 24 дня. </w:t>
      </w:r>
      <w:r w:rsidRPr="00AC6E20">
        <w:rPr>
          <w:rFonts w:ascii="Arial" w:hAnsi="Arial" w:cs="Arial"/>
        </w:rPr>
        <w:br/>
        <w:t>По путевкам «Мать и дитя» принимаются взрослые с детьми от 4 до 15 лет. .</w:t>
      </w:r>
    </w:p>
    <w:p w:rsidR="007A1D44" w:rsidRDefault="007A1D44" w:rsidP="006D153C">
      <w:pPr>
        <w:pStyle w:val="just"/>
        <w:spacing w:before="0" w:after="0"/>
        <w:rPr>
          <w:rFonts w:ascii="Arial" w:hAnsi="Arial" w:cs="Arial"/>
          <w:lang w:val="en-US"/>
        </w:rPr>
      </w:pPr>
      <w:r w:rsidRPr="00AC6E20">
        <w:rPr>
          <w:rFonts w:ascii="Arial" w:hAnsi="Arial" w:cs="Arial"/>
          <w:b/>
          <w:bCs/>
        </w:rPr>
        <w:t>Необходимые документы:</w:t>
      </w:r>
      <w:r w:rsidRPr="00AC6E20">
        <w:rPr>
          <w:rFonts w:ascii="Arial" w:hAnsi="Arial" w:cs="Arial"/>
        </w:rPr>
        <w:t xml:space="preserve"> Для взрослых обязательно наличие паспорта и санаторно-курортной карты, для детей обязательно наличие справки из СЭС.</w:t>
      </w:r>
    </w:p>
    <w:p w:rsidR="00AC6E20" w:rsidRPr="00AC6E20" w:rsidRDefault="00AC6E20" w:rsidP="006D153C">
      <w:pPr>
        <w:pStyle w:val="just"/>
        <w:spacing w:before="0" w:after="0"/>
        <w:rPr>
          <w:rFonts w:ascii="Arial" w:hAnsi="Arial" w:cs="Arial"/>
          <w:lang w:val="en-US"/>
        </w:rPr>
      </w:pP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AC6E20">
        <w:rPr>
          <w:rFonts w:ascii="Arial" w:hAnsi="Arial" w:cs="Arial"/>
          <w:sz w:val="22"/>
          <w:szCs w:val="22"/>
        </w:rPr>
        <w:t xml:space="preserve"> </w:t>
      </w:r>
      <w:r w:rsidRPr="00AC6E20">
        <w:rPr>
          <w:rFonts w:ascii="Arial" w:hAnsi="Arial" w:cs="Arial"/>
          <w:b/>
          <w:sz w:val="22"/>
          <w:szCs w:val="22"/>
          <w:u w:val="single"/>
        </w:rPr>
        <w:t>Показания для лечения: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эндокринной системы, расстройства питания и нарушения обмена веществ;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нервной системы;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глаза и его придаточного аппарата;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уха и сосцевидного отростка;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системы кровообращения;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органов дыхания;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органов пищеварения;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кожи и подкожной клетчатки;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костно-мышечной системы и соединительной ткани;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болезни мочеполовой системы;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травмы, отравления и некоторые другие последствия воздействия внешних причин.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AC6E20">
        <w:rPr>
          <w:rFonts w:ascii="Arial" w:hAnsi="Arial" w:cs="Arial"/>
          <w:b/>
          <w:sz w:val="22"/>
          <w:szCs w:val="22"/>
          <w:u w:val="single"/>
        </w:rPr>
        <w:t>Общие противопоказания: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все заболевания в острой стадии, хронические заболевания в период обострения и осложненные острогнойным процессом;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острые инфекционные заболевания до окончания срока изоляции;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все венерические заболевания в острой и заразной форме;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все болезни крови в острой стадии и стадии обострения;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кахексия любого происхождения;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злокачественные новообразования;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часто повторяющиеся или обильные кровотечения;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эхинококк любой локализации;</w:t>
      </w:r>
    </w:p>
    <w:p w:rsidR="00AC6E20" w:rsidRP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</w:rPr>
      </w:pPr>
      <w:r w:rsidRPr="00AC6E20">
        <w:rPr>
          <w:rFonts w:ascii="Arial" w:hAnsi="Arial" w:cs="Arial"/>
          <w:sz w:val="22"/>
          <w:szCs w:val="22"/>
        </w:rPr>
        <w:t>беременность во все сроки на бальнеологические и грязевые курорты, а на климатические курорты, начиная с 26-й недели;</w:t>
      </w:r>
    </w:p>
    <w:p w:rsidR="00AC6E20" w:rsidRDefault="00AC6E20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  <w:lang w:val="en-US"/>
        </w:rPr>
      </w:pPr>
      <w:r w:rsidRPr="00AC6E20">
        <w:rPr>
          <w:rFonts w:ascii="Arial" w:hAnsi="Arial" w:cs="Arial"/>
          <w:sz w:val="22"/>
          <w:szCs w:val="22"/>
        </w:rPr>
        <w:t>все формы туберкулеза в активной стадии.</w:t>
      </w:r>
    </w:p>
    <w:p w:rsidR="00B46186" w:rsidRPr="00B46186" w:rsidRDefault="00B46186" w:rsidP="00AC6E20">
      <w:pPr>
        <w:pStyle w:val="just"/>
        <w:spacing w:before="0" w:after="0"/>
        <w:jc w:val="left"/>
        <w:rPr>
          <w:rFonts w:ascii="Arial" w:hAnsi="Arial" w:cs="Arial"/>
          <w:sz w:val="22"/>
          <w:szCs w:val="22"/>
          <w:lang w:val="en-US"/>
        </w:rPr>
      </w:pPr>
    </w:p>
    <w:p w:rsidR="00BD5E27" w:rsidRDefault="00AC6E20" w:rsidP="004F475E">
      <w:pPr>
        <w:pStyle w:val="just"/>
        <w:spacing w:before="0" w:after="0"/>
        <w:jc w:val="left"/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E5B01" w:rsidRDefault="009E5B01" w:rsidP="009E5B01">
      <w:pPr>
        <w:tabs>
          <w:tab w:val="left" w:pos="4404"/>
        </w:tabs>
        <w:spacing w:after="0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>
        <w:rPr>
          <w:lang w:val="en-US" w:eastAsia="ru-RU"/>
        </w:rPr>
        <w:lastRenderedPageBreak/>
        <w:t xml:space="preserve">                 </w:t>
      </w:r>
      <w:r w:rsidRPr="009E5B01">
        <w:rPr>
          <w:rFonts w:ascii="Arial" w:hAnsi="Arial" w:cs="Arial"/>
          <w:b/>
          <w:color w:val="FF0000"/>
          <w:sz w:val="28"/>
          <w:szCs w:val="28"/>
          <w:lang w:eastAsia="ru-RU"/>
        </w:rPr>
        <w:t>ЦЕНЫ с 01.06.2016</w:t>
      </w:r>
    </w:p>
    <w:p w:rsidR="009E5B01" w:rsidRDefault="009E5B01" w:rsidP="00AC6E20">
      <w:pPr>
        <w:tabs>
          <w:tab w:val="left" w:pos="4404"/>
        </w:tabs>
        <w:rPr>
          <w:rFonts w:ascii="Arial" w:eastAsia="Times New Roman" w:hAnsi="Arial" w:cs="Arial"/>
          <w:b/>
          <w:bCs/>
          <w:lang w:val="en-US"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(</w:t>
      </w:r>
      <w:r w:rsidRPr="009E5B01">
        <w:rPr>
          <w:rFonts w:ascii="Arial" w:eastAsia="Times New Roman" w:hAnsi="Arial" w:cs="Arial"/>
          <w:b/>
          <w:bCs/>
          <w:lang w:eastAsia="ru-RU"/>
        </w:rPr>
        <w:t>стоимость 1 койко-дня)</w:t>
      </w:r>
    </w:p>
    <w:tbl>
      <w:tblPr>
        <w:tblStyle w:val="a3"/>
        <w:tblW w:w="0" w:type="auto"/>
        <w:tblLook w:val="04A0"/>
      </w:tblPr>
      <w:tblGrid>
        <w:gridCol w:w="5831"/>
        <w:gridCol w:w="1563"/>
        <w:gridCol w:w="1248"/>
        <w:gridCol w:w="1376"/>
        <w:gridCol w:w="1099"/>
      </w:tblGrid>
      <w:tr w:rsidR="005B30A0" w:rsidRPr="005B30A0" w:rsidTr="005B30A0">
        <w:trPr>
          <w:trHeight w:val="1200"/>
        </w:trPr>
        <w:tc>
          <w:tcPr>
            <w:tcW w:w="583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Вид путевки</w:t>
            </w:r>
          </w:p>
        </w:tc>
        <w:tc>
          <w:tcPr>
            <w:tcW w:w="1615" w:type="dxa"/>
            <w:gridSpan w:val="2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 ОБЩЕСОМАТИЧЕСКИМ</w:t>
            </w: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br/>
              <w:t xml:space="preserve"> ЛЕЧЕНИЕМ</w:t>
            </w:r>
          </w:p>
        </w:tc>
        <w:tc>
          <w:tcPr>
            <w:tcW w:w="1939" w:type="dxa"/>
            <w:gridSpan w:val="2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БЕЗ ЛЕЧЕНИЯ  "Отдых"</w:t>
            </w:r>
          </w:p>
        </w:tc>
      </w:tr>
      <w:tr w:rsidR="005B30A0" w:rsidRPr="005B30A0" w:rsidTr="005B30A0">
        <w:trPr>
          <w:trHeight w:val="675"/>
        </w:trPr>
        <w:tc>
          <w:tcPr>
            <w:tcW w:w="583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для взрослого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для ребенка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для взрослого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для ребенка</w:t>
            </w:r>
          </w:p>
        </w:tc>
      </w:tr>
      <w:tr w:rsidR="005B30A0" w:rsidRPr="005B30A0" w:rsidTr="005B30A0">
        <w:trPr>
          <w:trHeight w:val="120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2-местный 1-комнатный номер, (корпус №1,3,4,5), диетическое питание,1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2950.0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2440.0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2050.0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1685.0</w:t>
            </w:r>
          </w:p>
        </w:tc>
      </w:tr>
      <w:tr w:rsidR="005B30A0" w:rsidRPr="005B30A0" w:rsidTr="005B30A0">
        <w:trPr>
          <w:trHeight w:val="121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2-местный 1-комнатный улучшенный номер, (корпус №1,3), диетическое питание, 1 место в двухместной комнате.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3200.0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2675.0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2300.0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1920.0</w:t>
            </w:r>
          </w:p>
        </w:tc>
      </w:tr>
      <w:tr w:rsidR="005B30A0" w:rsidRPr="005B30A0" w:rsidTr="005B30A0">
        <w:trPr>
          <w:trHeight w:val="130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номер блочного типа (1+1), 1 место в одноместной комнате, диетическое питание, (корпус №1,4,5).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3145.0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2245.0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42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номер блочного типа с индивидуальными санузлами (1+1), 1 место в одноместной комнате, диетическое питание, (корпус № 5).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3250.0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2350.0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29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 номер блочного типа (1+2), 1 место в одноместной комнате, диетическое питание, (корпус № 4, 5)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3040.0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2140.0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18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 номер блочного типа (1+2), 1 место в двухместной комнате, диетическое питание, (корпус № 4, 5).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2870.0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2360.0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1970.0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1605.0</w:t>
            </w:r>
          </w:p>
        </w:tc>
      </w:tr>
      <w:tr w:rsidR="005B30A0" w:rsidRPr="005B30A0" w:rsidTr="005B30A0">
        <w:trPr>
          <w:trHeight w:val="129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1-местный, 1-комнатный  номер, диетическое питание  (корпус № 12),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3630.0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2730.0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23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2-местный, 1-комнатный  номер, диетическое питание  (корпус № 12),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3060.0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2550.0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2160.0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1795.0</w:t>
            </w:r>
          </w:p>
        </w:tc>
      </w:tr>
      <w:tr w:rsidR="005B30A0" w:rsidRPr="005B30A0" w:rsidTr="005B30A0">
        <w:trPr>
          <w:trHeight w:val="130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 1 - местный 1-комнатный улучшенный номер, (корпус  № 11, кв.10, кв.13), диетическое питание,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3775.0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2875.0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35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 2 - местный 1-комнатный улучшенный номер, (корпус  № 11, кв.10, кв.13), диетическое питание,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3060.0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2415.0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2160.0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1660.0</w:t>
            </w:r>
          </w:p>
        </w:tc>
      </w:tr>
      <w:tr w:rsidR="005B30A0" w:rsidRPr="005B30A0" w:rsidTr="005B30A0">
        <w:trPr>
          <w:trHeight w:val="123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Стандартный  1 - местный 1-комнатный номер, (корпус  № 1, 3), диетическое питание,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3410.0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2510.0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133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2-местный 2-комнатный номер блочного типа, (корпус № 1,3), диетическое питание,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3145.0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2655.0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2245.0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1900.0</w:t>
            </w:r>
          </w:p>
        </w:tc>
      </w:tr>
      <w:tr w:rsidR="005B30A0" w:rsidRPr="005B30A0" w:rsidTr="005B30A0">
        <w:trPr>
          <w:trHeight w:val="144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Стандартный 2-местный 2-комнатный номер блочного типа с функциональной кроватью, (корпус № 4,12), диетическое питание, 1 место.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3145.0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2655.0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2245.0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1900.0</w:t>
            </w:r>
          </w:p>
        </w:tc>
      </w:tr>
      <w:tr w:rsidR="005B30A0" w:rsidRPr="005B30A0" w:rsidTr="005B30A0">
        <w:trPr>
          <w:trHeight w:val="315"/>
        </w:trPr>
        <w:tc>
          <w:tcPr>
            <w:tcW w:w="583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61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совместную площадь в стандартный номер, 1человек.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2490.0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1980.0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1590.0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1225.0</w:t>
            </w:r>
          </w:p>
        </w:tc>
      </w:tr>
      <w:tr w:rsidR="005B30A0" w:rsidRPr="005B30A0" w:rsidTr="005B30A0">
        <w:trPr>
          <w:trHeight w:val="270"/>
        </w:trPr>
        <w:tc>
          <w:tcPr>
            <w:tcW w:w="583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51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Общесоматическое лечение и диетическое питание, 1 человек.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2095.0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1666.0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315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51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Общесоматическое лечение и обед, 1 человек.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1489.0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1186.0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285"/>
        </w:trPr>
        <w:tc>
          <w:tcPr>
            <w:tcW w:w="583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570"/>
        </w:trPr>
        <w:tc>
          <w:tcPr>
            <w:tcW w:w="5831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lang w:eastAsia="ru-RU"/>
              </w:rPr>
              <w:t>Общесоматическое лечение, 1 человек.</w:t>
            </w:r>
          </w:p>
        </w:tc>
        <w:tc>
          <w:tcPr>
            <w:tcW w:w="861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1085.0</w:t>
            </w:r>
          </w:p>
        </w:tc>
        <w:tc>
          <w:tcPr>
            <w:tcW w:w="75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866.0</w:t>
            </w:r>
          </w:p>
        </w:tc>
        <w:tc>
          <w:tcPr>
            <w:tcW w:w="103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90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</w:tr>
    </w:tbl>
    <w:p w:rsidR="00655899" w:rsidRDefault="00655899" w:rsidP="009E5B01">
      <w:pPr>
        <w:tabs>
          <w:tab w:val="left" w:pos="4404"/>
        </w:tabs>
        <w:rPr>
          <w:rFonts w:ascii="Arial" w:hAnsi="Arial" w:cs="Arial"/>
          <w:b/>
          <w:color w:val="365F91"/>
          <w:sz w:val="24"/>
          <w:szCs w:val="24"/>
          <w:lang w:val="en-US"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655899">
        <w:rPr>
          <w:rFonts w:ascii="Arial" w:hAnsi="Arial" w:cs="Arial"/>
          <w:b/>
          <w:color w:val="365F91"/>
          <w:sz w:val="24"/>
          <w:szCs w:val="24"/>
          <w:lang w:eastAsia="ru-RU"/>
        </w:rPr>
        <w:t xml:space="preserve">  Номера повышенной комфортности</w:t>
      </w:r>
    </w:p>
    <w:tbl>
      <w:tblPr>
        <w:tblStyle w:val="a3"/>
        <w:tblW w:w="0" w:type="auto"/>
        <w:tblLook w:val="04A0"/>
      </w:tblPr>
      <w:tblGrid>
        <w:gridCol w:w="6072"/>
        <w:gridCol w:w="1540"/>
        <w:gridCol w:w="1249"/>
        <w:gridCol w:w="1331"/>
        <w:gridCol w:w="1080"/>
      </w:tblGrid>
      <w:tr w:rsidR="005B30A0" w:rsidRPr="005B30A0" w:rsidTr="005B30A0">
        <w:trPr>
          <w:trHeight w:val="1710"/>
        </w:trPr>
        <w:tc>
          <w:tcPr>
            <w:tcW w:w="6728" w:type="dxa"/>
            <w:vMerge w:val="restart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Вид путевки</w:t>
            </w:r>
          </w:p>
        </w:tc>
        <w:tc>
          <w:tcPr>
            <w:tcW w:w="1458" w:type="dxa"/>
            <w:gridSpan w:val="2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 ОБЩЕСОМАТИЧЕСКИМ</w:t>
            </w: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>ЛЕЧЕНИЕМ</w:t>
            </w:r>
          </w:p>
        </w:tc>
        <w:tc>
          <w:tcPr>
            <w:tcW w:w="1199" w:type="dxa"/>
            <w:gridSpan w:val="2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БЕЗ ЛЕЧЕНИЯ </w:t>
            </w: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 "ОТДЫХ"</w:t>
            </w:r>
          </w:p>
        </w:tc>
      </w:tr>
      <w:tr w:rsidR="005B30A0" w:rsidRPr="005B30A0" w:rsidTr="005B30A0">
        <w:trPr>
          <w:trHeight w:val="870"/>
        </w:trPr>
        <w:tc>
          <w:tcPr>
            <w:tcW w:w="6728" w:type="dxa"/>
            <w:vMerge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для взрослого</w:t>
            </w:r>
          </w:p>
        </w:tc>
        <w:tc>
          <w:tcPr>
            <w:tcW w:w="626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для ребенка</w:t>
            </w:r>
          </w:p>
        </w:tc>
        <w:tc>
          <w:tcPr>
            <w:tcW w:w="664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для взрослого</w:t>
            </w:r>
          </w:p>
        </w:tc>
        <w:tc>
          <w:tcPr>
            <w:tcW w:w="535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для ребенка</w:t>
            </w:r>
          </w:p>
        </w:tc>
      </w:tr>
      <w:tr w:rsidR="005B30A0" w:rsidRPr="005B30A0" w:rsidTr="005B30A0">
        <w:trPr>
          <w:trHeight w:val="462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Корпус № 2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75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1 - местный,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4780.0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3605.0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75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1 - местный,  диетическое питание, 1 место, № 205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4700.0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3525.0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75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1 - местный,  диетическое питание, 1 место, № 212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4440.0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3265.0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2 - местный,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4150.0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3320.0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2975.0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2380.0</w:t>
            </w:r>
          </w:p>
        </w:tc>
      </w:tr>
      <w:tr w:rsidR="005B30A0" w:rsidRPr="005B30A0" w:rsidTr="005B30A0">
        <w:trPr>
          <w:trHeight w:val="57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Повышенной комфортности 2 -комнатный, 1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5940.0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4765.0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2 -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4570.0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3656.0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3395.0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2716.0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1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7200.0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6025.0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57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2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5310.0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4248.0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4135.0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3308.0</w:t>
            </w:r>
          </w:p>
        </w:tc>
      </w:tr>
      <w:tr w:rsidR="005B30A0" w:rsidRPr="005B30A0" w:rsidTr="005B30A0">
        <w:trPr>
          <w:trHeight w:val="57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 совместную площадь (на каждого последующего свыше  2 - х  человек)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3285.0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2628.0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2110.0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1688.0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Корпус № 3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1-комнатный, 1-местный номер повышенной комфортности, с зимним садом,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4210.0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3090.0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1-комнатный, 2-местный номер повышенной комфортности, с зимним садом,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3850.0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3080.0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2730.0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2184.0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 совместную площадь  (на каждого последующего свыше  2 - х  человек)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3030.0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2424.0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1910.0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1528.0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Корпус № 11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67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1 - местный,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4320.0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3200.0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2 - местный,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3690.0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2952.0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2570.0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2056.0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1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4630.0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3510.0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3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1 местный, кв.№ 11, № 12,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4520.0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3400.0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2 -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4000.0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3200.0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2880.0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2304.0</w:t>
            </w:r>
          </w:p>
        </w:tc>
      </w:tr>
      <w:tr w:rsidR="005B30A0" w:rsidRPr="005B30A0" w:rsidTr="005B30A0">
        <w:trPr>
          <w:trHeight w:val="60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2 - местный,кв.№ 11, № 12, диетическое питание, 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3900.0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3120.0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2780.0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2224.0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1 -  местный,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4950.0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3830.0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4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2 -  местный, диетическое питание, 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4100.0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3280.0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2980.0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2384.0</w:t>
            </w:r>
          </w:p>
        </w:tc>
      </w:tr>
      <w:tr w:rsidR="005B30A0" w:rsidRPr="005B30A0" w:rsidTr="005B30A0">
        <w:trPr>
          <w:trHeight w:val="525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Повышенной комфортности 4 -комнатный, 2 -  местный, диетическое питание, 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4210.0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3368.0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3090.0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2472.0</w:t>
            </w:r>
          </w:p>
        </w:tc>
      </w:tr>
      <w:tr w:rsidR="005B30A0" w:rsidRPr="005B30A0" w:rsidTr="005B30A0">
        <w:trPr>
          <w:trHeight w:val="72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 совместную площадь (на каждого последующего свыше  2 - х  человек)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3030.0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2424.0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1910.0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1528.0</w:t>
            </w:r>
          </w:p>
        </w:tc>
      </w:tr>
      <w:tr w:rsidR="005B30A0" w:rsidRPr="005B30A0" w:rsidTr="005B30A0">
        <w:trPr>
          <w:trHeight w:val="720"/>
        </w:trPr>
        <w:tc>
          <w:tcPr>
            <w:tcW w:w="6728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12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72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2-комнатный, 1-местный номер повышенной комфортности,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4520.0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3400.0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72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2-комнатный, 2-местный номер повышенной комфортности,  диетическое питание, 1 место 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3890.0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3112.0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2770.0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2216.0</w:t>
            </w:r>
          </w:p>
        </w:tc>
      </w:tr>
      <w:tr w:rsidR="005B30A0" w:rsidRPr="005B30A0" w:rsidTr="005B30A0">
        <w:trPr>
          <w:trHeight w:val="720"/>
        </w:trPr>
        <w:tc>
          <w:tcPr>
            <w:tcW w:w="6728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 совместную площадь  (на каждого последующего свыше  2 - х  человек)</w:t>
            </w:r>
          </w:p>
        </w:tc>
        <w:tc>
          <w:tcPr>
            <w:tcW w:w="832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3030.0</w:t>
            </w:r>
          </w:p>
        </w:tc>
        <w:tc>
          <w:tcPr>
            <w:tcW w:w="626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2424.0</w:t>
            </w:r>
          </w:p>
        </w:tc>
        <w:tc>
          <w:tcPr>
            <w:tcW w:w="664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1910.0</w:t>
            </w:r>
          </w:p>
        </w:tc>
        <w:tc>
          <w:tcPr>
            <w:tcW w:w="535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1528.0</w:t>
            </w:r>
          </w:p>
        </w:tc>
      </w:tr>
    </w:tbl>
    <w:p w:rsidR="00655899" w:rsidRPr="005B30A0" w:rsidRDefault="00655899" w:rsidP="009E5B01">
      <w:pPr>
        <w:tabs>
          <w:tab w:val="left" w:pos="4404"/>
        </w:tabs>
        <w:rPr>
          <w:lang w:val="en-US" w:eastAsia="ru-RU"/>
        </w:rPr>
      </w:pPr>
    </w:p>
    <w:p w:rsidR="00655899" w:rsidRDefault="00655899" w:rsidP="009E5B01">
      <w:pPr>
        <w:tabs>
          <w:tab w:val="left" w:pos="4404"/>
        </w:tabs>
        <w:rPr>
          <w:rFonts w:ascii="Arial" w:eastAsia="Times New Roman" w:hAnsi="Arial" w:cs="Arial"/>
          <w:b/>
          <w:bCs/>
          <w:color w:val="365F9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 xml:space="preserve">  </w:t>
      </w:r>
      <w:r w:rsidRPr="00655899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Номера повышенной комфортности со стандартным набором услуг</w:t>
      </w:r>
    </w:p>
    <w:tbl>
      <w:tblPr>
        <w:tblStyle w:val="a3"/>
        <w:tblW w:w="0" w:type="auto"/>
        <w:tblLook w:val="04A0"/>
      </w:tblPr>
      <w:tblGrid>
        <w:gridCol w:w="6115"/>
        <w:gridCol w:w="1527"/>
        <w:gridCol w:w="1239"/>
        <w:gridCol w:w="1320"/>
        <w:gridCol w:w="1071"/>
      </w:tblGrid>
      <w:tr w:rsidR="005B30A0" w:rsidRPr="005B30A0" w:rsidTr="005B30A0">
        <w:trPr>
          <w:trHeight w:val="1710"/>
        </w:trPr>
        <w:tc>
          <w:tcPr>
            <w:tcW w:w="6843" w:type="dxa"/>
            <w:vMerge w:val="restart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путевки</w:t>
            </w:r>
          </w:p>
        </w:tc>
        <w:tc>
          <w:tcPr>
            <w:tcW w:w="1406" w:type="dxa"/>
            <w:gridSpan w:val="2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 ОБЩЕСОМАТИЧЕСКИМ</w:t>
            </w: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ЛЕЧЕНИЕМ</w:t>
            </w:r>
          </w:p>
        </w:tc>
        <w:tc>
          <w:tcPr>
            <w:tcW w:w="1136" w:type="dxa"/>
            <w:gridSpan w:val="2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БЕЗ ЛЕЧЕНИЯ </w:t>
            </w: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 "ОТДЫХ"</w:t>
            </w:r>
          </w:p>
        </w:tc>
      </w:tr>
      <w:tr w:rsidR="005B30A0" w:rsidRPr="005B30A0" w:rsidTr="005B30A0">
        <w:trPr>
          <w:trHeight w:val="870"/>
        </w:trPr>
        <w:tc>
          <w:tcPr>
            <w:tcW w:w="6843" w:type="dxa"/>
            <w:vMerge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взрослого</w:t>
            </w:r>
          </w:p>
        </w:tc>
        <w:tc>
          <w:tcPr>
            <w:tcW w:w="597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ребенка</w:t>
            </w:r>
          </w:p>
        </w:tc>
        <w:tc>
          <w:tcPr>
            <w:tcW w:w="629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взрослого</w:t>
            </w:r>
          </w:p>
        </w:tc>
        <w:tc>
          <w:tcPr>
            <w:tcW w:w="507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ребенка</w:t>
            </w:r>
          </w:p>
        </w:tc>
      </w:tr>
      <w:tr w:rsidR="005B30A0" w:rsidRPr="005B30A0" w:rsidTr="005B30A0">
        <w:trPr>
          <w:trHeight w:val="855"/>
        </w:trPr>
        <w:tc>
          <w:tcPr>
            <w:tcW w:w="6843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 3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1-комнатный, 1-местный номер повышенной комфортности, с зимним садом,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3740.0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2900.0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1-комнатный, 2-местный номер повышенной комфортности, с зимним садом,  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3380.0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2694.0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2540.0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2032.0</w:t>
            </w:r>
          </w:p>
        </w:tc>
      </w:tr>
      <w:tr w:rsidR="005B30A0" w:rsidRPr="005B30A0" w:rsidTr="005B30A0">
        <w:trPr>
          <w:trHeight w:val="78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совместную площадь  (на каждого последующего свыше  2 - х  человек)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2560.0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2038.0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1720.0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1376.0</w:t>
            </w:r>
          </w:p>
        </w:tc>
      </w:tr>
      <w:tr w:rsidR="005B30A0" w:rsidRPr="005B30A0" w:rsidTr="005B30A0">
        <w:trPr>
          <w:trHeight w:val="795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Корпус № 11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765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1 - местный, 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3850.0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3010.0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9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 1-комнатный, 2 - местный, 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3220.0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2566.0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2380.0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1904.0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1 местный,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4160.0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3320.0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90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Повышенной комфортности 2 -комнатный, 1 местный, кв.№ 11, № 12,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4050.0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3210.0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69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2 - местный,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3530.0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2814.0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2690.0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2152.0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2 -комнатный, 2 - местный,кв.№ 11, № 12, диетическое питание, 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3430.0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2734.0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2590.0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2072.0</w:t>
            </w:r>
          </w:p>
        </w:tc>
      </w:tr>
      <w:tr w:rsidR="005B30A0" w:rsidRPr="005B30A0" w:rsidTr="005B30A0">
        <w:trPr>
          <w:trHeight w:val="765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1 -  местный,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4480.0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3640.0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825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3 -комнатный, 2 -  местный, диетическое питание, 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3630.0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2894.0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2790.0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2232.0</w:t>
            </w:r>
          </w:p>
        </w:tc>
      </w:tr>
      <w:tr w:rsidR="005B30A0" w:rsidRPr="005B30A0" w:rsidTr="005B30A0">
        <w:trPr>
          <w:trHeight w:val="615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Повышенной комфортности 4 -комнатный, 2 -  местный, диетическое питание, 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3740.0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2982.0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2900.0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2320.0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совместную площадь (на каждого последующего свыше  2 - х  человек)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2560.0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2038.0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1720.0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1376.0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Корпус №12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2-комнатный, 1-местный номер повышенной комфортности, 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4050.0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3210.0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2-комнатный, 2-местный номер повышенной комфортности,  диетическое питание, 1 место 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3420.0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2726.0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2580.0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2064.0</w:t>
            </w:r>
          </w:p>
        </w:tc>
      </w:tr>
      <w:tr w:rsidR="005B30A0" w:rsidRPr="005B30A0" w:rsidTr="005B30A0">
        <w:trPr>
          <w:trHeight w:val="720"/>
        </w:trPr>
        <w:tc>
          <w:tcPr>
            <w:tcW w:w="6843" w:type="dxa"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 совместную площадь  (на каждого последующего свыше  2 - х  человек)</w:t>
            </w:r>
          </w:p>
        </w:tc>
        <w:tc>
          <w:tcPr>
            <w:tcW w:w="80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2560.0</w:t>
            </w:r>
          </w:p>
        </w:tc>
        <w:tc>
          <w:tcPr>
            <w:tcW w:w="59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2038.0</w:t>
            </w:r>
          </w:p>
        </w:tc>
        <w:tc>
          <w:tcPr>
            <w:tcW w:w="629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1720.0</w:t>
            </w:r>
          </w:p>
        </w:tc>
        <w:tc>
          <w:tcPr>
            <w:tcW w:w="507" w:type="dxa"/>
            <w:noWrap/>
            <w:hideMark/>
          </w:tcPr>
          <w:p w:rsidR="005B30A0" w:rsidRPr="005B30A0" w:rsidRDefault="005B30A0" w:rsidP="005B30A0">
            <w:pPr>
              <w:tabs>
                <w:tab w:val="left" w:pos="4404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30A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1376.0</w:t>
            </w:r>
          </w:p>
        </w:tc>
      </w:tr>
    </w:tbl>
    <w:p w:rsidR="005B30A0" w:rsidRDefault="005B30A0" w:rsidP="009E5B01">
      <w:pPr>
        <w:tabs>
          <w:tab w:val="left" w:pos="4404"/>
        </w:tabs>
        <w:rPr>
          <w:rFonts w:ascii="Arial" w:eastAsia="Times New Roman" w:hAnsi="Arial" w:cs="Arial"/>
          <w:b/>
          <w:bCs/>
          <w:color w:val="365F91"/>
          <w:sz w:val="24"/>
          <w:szCs w:val="24"/>
          <w:lang w:val="en-US" w:eastAsia="ru-RU"/>
        </w:rPr>
      </w:pPr>
    </w:p>
    <w:p w:rsidR="005B30A0" w:rsidRPr="005B30A0" w:rsidRDefault="005B30A0" w:rsidP="009E5B01">
      <w:pPr>
        <w:tabs>
          <w:tab w:val="left" w:pos="4404"/>
        </w:tabs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</w:pPr>
      <w:r w:rsidRPr="005B30A0">
        <w:rPr>
          <w:rFonts w:ascii="Arial" w:eastAsia="Times New Roman" w:hAnsi="Arial" w:cs="Arial"/>
          <w:b/>
          <w:bCs/>
          <w:color w:val="365F91"/>
          <w:sz w:val="24"/>
          <w:szCs w:val="24"/>
          <w:lang w:eastAsia="ru-RU"/>
        </w:rPr>
        <w:t>В стандартный набор услуг входит стандартное общесоматическое лечение и стандартное диетическое питание.</w:t>
      </w:r>
    </w:p>
    <w:p w:rsidR="005B30A0" w:rsidRPr="005B30A0" w:rsidRDefault="005B30A0" w:rsidP="009E5B01">
      <w:pPr>
        <w:tabs>
          <w:tab w:val="left" w:pos="4404"/>
        </w:tabs>
        <w:rPr>
          <w:rFonts w:ascii="Arial" w:hAnsi="Arial" w:cs="Arial"/>
          <w:color w:val="365F91"/>
          <w:sz w:val="24"/>
          <w:szCs w:val="24"/>
          <w:lang w:eastAsia="ru-RU"/>
        </w:rPr>
      </w:pPr>
    </w:p>
    <w:p w:rsidR="005B30A0" w:rsidRPr="005B30A0" w:rsidRDefault="005B30A0" w:rsidP="009E5B01">
      <w:pPr>
        <w:tabs>
          <w:tab w:val="left" w:pos="4404"/>
        </w:tabs>
        <w:rPr>
          <w:rFonts w:ascii="Arial" w:hAnsi="Arial" w:cs="Arial"/>
          <w:color w:val="365F91"/>
          <w:sz w:val="24"/>
          <w:szCs w:val="24"/>
          <w:lang w:eastAsia="ru-RU"/>
        </w:rPr>
      </w:pPr>
    </w:p>
    <w:sectPr w:rsidR="005B30A0" w:rsidRPr="005B30A0" w:rsidSect="006D153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D44"/>
    <w:rsid w:val="000A7F73"/>
    <w:rsid w:val="000B6874"/>
    <w:rsid w:val="002C2388"/>
    <w:rsid w:val="004F475E"/>
    <w:rsid w:val="005B023F"/>
    <w:rsid w:val="005B30A0"/>
    <w:rsid w:val="00655899"/>
    <w:rsid w:val="006D153C"/>
    <w:rsid w:val="007A1D44"/>
    <w:rsid w:val="009E5B01"/>
    <w:rsid w:val="00AC6E20"/>
    <w:rsid w:val="00B46186"/>
    <w:rsid w:val="00B84DB4"/>
    <w:rsid w:val="00BC62C0"/>
    <w:rsid w:val="00BD5E27"/>
    <w:rsid w:val="00F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7A1D44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7A1D44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2018-02-07T11:37:00Z</dcterms:created>
  <dcterms:modified xsi:type="dcterms:W3CDTF">2018-02-07T11:37:00Z</dcterms:modified>
</cp:coreProperties>
</file>