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4" w:rsidRPr="00BD4D59" w:rsidRDefault="00A103BF" w:rsidP="00703680">
      <w:pPr>
        <w:shd w:val="clear" w:color="auto" w:fill="D4E5FA"/>
        <w:spacing w:after="0" w:line="240" w:lineRule="auto"/>
        <w:rPr>
          <w:rFonts w:ascii="Verdana" w:eastAsia="Times New Roman" w:hAnsi="Verdana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-102870</wp:posOffset>
            </wp:positionV>
            <wp:extent cx="2108835" cy="157607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624" w:rsidRPr="00BD4D59">
        <w:rPr>
          <w:rFonts w:ascii="Verdana" w:eastAsia="Times New Roman" w:hAnsi="Verdana"/>
          <w:b/>
          <w:bCs/>
          <w:sz w:val="36"/>
          <w:szCs w:val="36"/>
          <w:lang w:eastAsia="ru-RU"/>
        </w:rPr>
        <w:t>Санаторий «ЧУВАШИЯ»</w:t>
      </w:r>
    </w:p>
    <w:p w:rsidR="00A57028" w:rsidRPr="00703680" w:rsidRDefault="00843624" w:rsidP="00703680">
      <w:pPr>
        <w:spacing w:after="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843624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Расположение: </w:t>
      </w:r>
      <w:r w:rsidRPr="00BD4D59">
        <w:rPr>
          <w:rFonts w:ascii="Verdana" w:eastAsia="Times New Roman" w:hAnsi="Verdana"/>
          <w:sz w:val="20"/>
          <w:szCs w:val="20"/>
          <w:lang w:eastAsia="ru-RU"/>
        </w:rPr>
        <w:t xml:space="preserve">В Чувашии, на песчаном левом берегу реки Волга </w:t>
      </w:r>
      <w:proofErr w:type="gramStart"/>
      <w:r w:rsidRPr="00BD4D59">
        <w:rPr>
          <w:rFonts w:ascii="Verdana" w:eastAsia="Times New Roman" w:hAnsi="Verdana"/>
          <w:sz w:val="20"/>
          <w:szCs w:val="20"/>
          <w:lang w:eastAsia="ru-RU"/>
        </w:rPr>
        <w:t>в</w:t>
      </w:r>
      <w:proofErr w:type="gramEnd"/>
      <w:r w:rsidRPr="00BD4D59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:rsidR="0094745B" w:rsidRPr="00703680" w:rsidRDefault="00843624" w:rsidP="00703680">
      <w:pPr>
        <w:spacing w:after="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BD4D59">
        <w:rPr>
          <w:rFonts w:ascii="Verdana" w:eastAsia="Times New Roman" w:hAnsi="Verdana"/>
          <w:sz w:val="20"/>
          <w:szCs w:val="20"/>
          <w:lang w:eastAsia="ru-RU"/>
        </w:rPr>
        <w:t xml:space="preserve">сосновом бору заповедной зоны Природного парка «Заволжье», с </w:t>
      </w:r>
      <w:proofErr w:type="gramStart"/>
      <w:r w:rsidRPr="00BD4D59">
        <w:rPr>
          <w:rFonts w:ascii="Verdana" w:eastAsia="Times New Roman" w:hAnsi="Verdana"/>
          <w:sz w:val="20"/>
          <w:szCs w:val="20"/>
          <w:lang w:eastAsia="ru-RU"/>
        </w:rPr>
        <w:t>г</w:t>
      </w:r>
      <w:proofErr w:type="gramEnd"/>
      <w:r w:rsidRPr="00BD4D59">
        <w:rPr>
          <w:rFonts w:ascii="Verdana" w:eastAsia="Times New Roman" w:hAnsi="Verdana"/>
          <w:sz w:val="20"/>
          <w:szCs w:val="20"/>
          <w:lang w:eastAsia="ru-RU"/>
        </w:rPr>
        <w:t xml:space="preserve">. </w:t>
      </w:r>
    </w:p>
    <w:p w:rsidR="0094745B" w:rsidRPr="00703680" w:rsidRDefault="00843624" w:rsidP="00703680">
      <w:pPr>
        <w:spacing w:after="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BD4D59">
        <w:rPr>
          <w:rFonts w:ascii="Verdana" w:eastAsia="Times New Roman" w:hAnsi="Verdana"/>
          <w:sz w:val="20"/>
          <w:szCs w:val="20"/>
          <w:lang w:eastAsia="ru-RU"/>
        </w:rPr>
        <w:t xml:space="preserve">Чебоксары санаторий связывает шоссе и речной трамвай, расстояние </w:t>
      </w:r>
      <w:proofErr w:type="gramStart"/>
      <w:r w:rsidRPr="00BD4D59">
        <w:rPr>
          <w:rFonts w:ascii="Verdana" w:eastAsia="Times New Roman" w:hAnsi="Verdana"/>
          <w:sz w:val="20"/>
          <w:szCs w:val="20"/>
          <w:lang w:eastAsia="ru-RU"/>
        </w:rPr>
        <w:t>от</w:t>
      </w:r>
      <w:proofErr w:type="gramEnd"/>
      <w:r w:rsidRPr="00BD4D59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:rsidR="00843624" w:rsidRPr="00843624" w:rsidRDefault="00843624" w:rsidP="00703680">
      <w:pPr>
        <w:spacing w:after="0" w:line="24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BD4D59">
        <w:rPr>
          <w:rFonts w:ascii="Verdana" w:eastAsia="Times New Roman" w:hAnsi="Verdana"/>
          <w:sz w:val="20"/>
          <w:szCs w:val="20"/>
          <w:lang w:eastAsia="ru-RU"/>
        </w:rPr>
        <w:t>г. Чебоксары – 35 км,  около 250 км от г.Н. Новгорода</w:t>
      </w:r>
    </w:p>
    <w:p w:rsidR="0094745B" w:rsidRPr="00703680" w:rsidRDefault="00843624" w:rsidP="00703680">
      <w:pPr>
        <w:spacing w:after="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843624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Профиль лечения: </w:t>
      </w:r>
      <w:r w:rsidRPr="00BD4D59">
        <w:rPr>
          <w:rFonts w:ascii="Verdana" w:eastAsia="Times New Roman" w:hAnsi="Verdana"/>
          <w:sz w:val="20"/>
          <w:szCs w:val="20"/>
          <w:lang w:eastAsia="ru-RU"/>
        </w:rPr>
        <w:t xml:space="preserve">Заболевания опорно-двигательного </w:t>
      </w:r>
      <w:proofErr w:type="spellStart"/>
      <w:r w:rsidRPr="00BD4D59">
        <w:rPr>
          <w:rFonts w:ascii="Verdana" w:eastAsia="Times New Roman" w:hAnsi="Verdana"/>
          <w:sz w:val="20"/>
          <w:szCs w:val="20"/>
          <w:lang w:eastAsia="ru-RU"/>
        </w:rPr>
        <w:t>аппарата</w:t>
      </w:r>
      <w:proofErr w:type="gramStart"/>
      <w:r w:rsidRPr="00BD4D59">
        <w:rPr>
          <w:rFonts w:ascii="Verdana" w:eastAsia="Times New Roman" w:hAnsi="Verdana"/>
          <w:sz w:val="20"/>
          <w:szCs w:val="20"/>
          <w:lang w:eastAsia="ru-RU"/>
        </w:rPr>
        <w:t>;н</w:t>
      </w:r>
      <w:proofErr w:type="gramEnd"/>
      <w:r w:rsidRPr="00BD4D59">
        <w:rPr>
          <w:rFonts w:ascii="Verdana" w:eastAsia="Times New Roman" w:hAnsi="Verdana"/>
          <w:sz w:val="20"/>
          <w:szCs w:val="20"/>
          <w:lang w:eastAsia="ru-RU"/>
        </w:rPr>
        <w:t>ервной</w:t>
      </w:r>
      <w:proofErr w:type="spellEnd"/>
      <w:r w:rsidRPr="00BD4D59">
        <w:rPr>
          <w:rFonts w:ascii="Verdana" w:eastAsia="Times New Roman" w:hAnsi="Verdana"/>
          <w:sz w:val="20"/>
          <w:szCs w:val="20"/>
          <w:lang w:eastAsia="ru-RU"/>
        </w:rPr>
        <w:t xml:space="preserve"> и</w:t>
      </w:r>
    </w:p>
    <w:p w:rsidR="0094745B" w:rsidRPr="0094745B" w:rsidRDefault="00843624" w:rsidP="00703680">
      <w:pPr>
        <w:spacing w:after="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BD4D59">
        <w:rPr>
          <w:rFonts w:ascii="Verdana" w:eastAsia="Times New Roman" w:hAnsi="Verdana"/>
          <w:sz w:val="20"/>
          <w:szCs w:val="20"/>
          <w:lang w:eastAsia="ru-RU"/>
        </w:rPr>
        <w:t>сердечно</w:t>
      </w:r>
      <w:r w:rsidR="00BD4D59" w:rsidRPr="00BD4D59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r w:rsidRPr="00BD4D59">
        <w:rPr>
          <w:rFonts w:ascii="Verdana" w:eastAsia="Times New Roman" w:hAnsi="Verdana"/>
          <w:sz w:val="20"/>
          <w:szCs w:val="20"/>
          <w:lang w:eastAsia="ru-RU"/>
        </w:rPr>
        <w:t>-</w:t>
      </w:r>
      <w:r w:rsidR="00BD4D59" w:rsidRPr="00BD4D59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r w:rsidRPr="00BD4D59">
        <w:rPr>
          <w:rFonts w:ascii="Verdana" w:eastAsia="Times New Roman" w:hAnsi="Verdana"/>
          <w:sz w:val="20"/>
          <w:szCs w:val="20"/>
          <w:lang w:eastAsia="ru-RU"/>
        </w:rPr>
        <w:t>сосудистой системы; органов дыхания и пищеварения;</w:t>
      </w:r>
    </w:p>
    <w:p w:rsidR="0094745B" w:rsidRPr="0094745B" w:rsidRDefault="00843624" w:rsidP="00703680">
      <w:pPr>
        <w:spacing w:after="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BD4D59">
        <w:rPr>
          <w:rFonts w:ascii="Verdana" w:eastAsia="Times New Roman" w:hAnsi="Verdana"/>
          <w:sz w:val="20"/>
          <w:szCs w:val="20"/>
          <w:lang w:eastAsia="ru-RU"/>
        </w:rPr>
        <w:t xml:space="preserve">нарушения обмена веществ и сахарный диабет; гинекологические и </w:t>
      </w:r>
    </w:p>
    <w:p w:rsidR="00843624" w:rsidRPr="00843624" w:rsidRDefault="00843624" w:rsidP="00703680">
      <w:pPr>
        <w:spacing w:after="0" w:line="24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BD4D59">
        <w:rPr>
          <w:rFonts w:ascii="Verdana" w:eastAsia="Times New Roman" w:hAnsi="Verdana"/>
          <w:sz w:val="20"/>
          <w:szCs w:val="20"/>
          <w:lang w:eastAsia="ru-RU"/>
        </w:rPr>
        <w:t>кожные заболевания.</w:t>
      </w:r>
    </w:p>
    <w:p w:rsidR="00843624" w:rsidRPr="00BD4D59" w:rsidRDefault="00843624" w:rsidP="00703680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843624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К Вашим услугам: </w:t>
      </w:r>
      <w:proofErr w:type="gramStart"/>
      <w:r w:rsidRPr="00BD4D59">
        <w:rPr>
          <w:rFonts w:ascii="Verdana" w:eastAsia="Times New Roman" w:hAnsi="Verdana"/>
          <w:sz w:val="20"/>
          <w:szCs w:val="20"/>
          <w:lang w:eastAsia="ru-RU"/>
        </w:rPr>
        <w:t>Закрытый п</w:t>
      </w:r>
      <w:r w:rsidR="00BD4D59" w:rsidRPr="00BD4D59">
        <w:rPr>
          <w:rFonts w:ascii="Verdana" w:eastAsia="Times New Roman" w:hAnsi="Verdana"/>
          <w:sz w:val="20"/>
          <w:szCs w:val="20"/>
          <w:lang w:eastAsia="ru-RU"/>
        </w:rPr>
        <w:t>лавательный бассейн</w:t>
      </w:r>
      <w:r w:rsidRPr="00BD4D59">
        <w:rPr>
          <w:rFonts w:ascii="Verdana" w:eastAsia="Times New Roman" w:hAnsi="Verdana"/>
          <w:sz w:val="20"/>
          <w:szCs w:val="20"/>
          <w:lang w:eastAsia="ru-RU"/>
        </w:rPr>
        <w:t>~</w:t>
      </w:r>
      <w:r w:rsidR="00BD4D59">
        <w:rPr>
          <w:rFonts w:ascii="Verdana" w:eastAsia="Times New Roman" w:hAnsi="Verdana"/>
          <w:sz w:val="20"/>
          <w:szCs w:val="20"/>
          <w:lang w:eastAsia="ru-RU"/>
        </w:rPr>
        <w:t>16м, б</w:t>
      </w:r>
      <w:r w:rsidRPr="00BD4D59">
        <w:rPr>
          <w:rFonts w:ascii="Verdana" w:eastAsia="Times New Roman" w:hAnsi="Verdana"/>
          <w:sz w:val="20"/>
          <w:szCs w:val="20"/>
          <w:lang w:eastAsia="ru-RU"/>
        </w:rPr>
        <w:t>аня-сауна с большим бассейном, бар, парикмахерская, солярий, тренажерный зал, зал для банкетов, бар, кафетерий, бильярд, теннис, библиотека, услуги пункта проката предметов культурно-бытового, спортивного и туристического назначения, разнообразная культурно-развлекательная программа (танцевальные вечера, дискотеки, экскурсии, посещение концертов, театро</w:t>
      </w:r>
      <w:r w:rsidR="00BD4D59" w:rsidRPr="00BD4D59">
        <w:rPr>
          <w:rFonts w:ascii="Verdana" w:eastAsia="Times New Roman" w:hAnsi="Verdana"/>
          <w:sz w:val="20"/>
          <w:szCs w:val="20"/>
          <w:lang w:eastAsia="ru-RU"/>
        </w:rPr>
        <w:t>в, музеев, катание на лошадях)</w:t>
      </w:r>
      <w:proofErr w:type="gramEnd"/>
    </w:p>
    <w:p w:rsidR="00843624" w:rsidRPr="00843624" w:rsidRDefault="00843624" w:rsidP="00703680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843624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Условия размещения: </w:t>
      </w:r>
      <w:r w:rsidRPr="00BD4D59">
        <w:rPr>
          <w:rFonts w:ascii="Verdana" w:eastAsia="Times New Roman" w:hAnsi="Verdana"/>
          <w:sz w:val="20"/>
          <w:szCs w:val="20"/>
          <w:lang w:eastAsia="ru-RU"/>
        </w:rPr>
        <w:t xml:space="preserve">Корпус (9 </w:t>
      </w:r>
      <w:proofErr w:type="spellStart"/>
      <w:r w:rsidRPr="00BD4D59">
        <w:rPr>
          <w:rFonts w:ascii="Verdana" w:eastAsia="Times New Roman" w:hAnsi="Verdana"/>
          <w:sz w:val="20"/>
          <w:szCs w:val="20"/>
          <w:lang w:eastAsia="ru-RU"/>
        </w:rPr>
        <w:t>эт</w:t>
      </w:r>
      <w:proofErr w:type="spellEnd"/>
      <w:r w:rsidRPr="00BD4D59">
        <w:rPr>
          <w:rFonts w:ascii="Verdana" w:eastAsia="Times New Roman" w:hAnsi="Verdana"/>
          <w:sz w:val="20"/>
          <w:szCs w:val="20"/>
          <w:lang w:eastAsia="ru-RU"/>
        </w:rPr>
        <w:t xml:space="preserve">., лифт), на первом и цокольном этаже которого </w:t>
      </w:r>
      <w:proofErr w:type="gramStart"/>
      <w:r w:rsidRPr="00BD4D59">
        <w:rPr>
          <w:rFonts w:ascii="Verdana" w:eastAsia="Times New Roman" w:hAnsi="Verdana"/>
          <w:sz w:val="20"/>
          <w:szCs w:val="20"/>
          <w:lang w:eastAsia="ru-RU"/>
        </w:rPr>
        <w:t>расположены</w:t>
      </w:r>
      <w:proofErr w:type="gramEnd"/>
      <w:r w:rsidRPr="00BD4D59">
        <w:rPr>
          <w:rFonts w:ascii="Verdana" w:eastAsia="Times New Roman" w:hAnsi="Verdana"/>
          <w:sz w:val="20"/>
          <w:szCs w:val="20"/>
          <w:lang w:eastAsia="ru-RU"/>
        </w:rPr>
        <w:t xml:space="preserve"> лечебное отделение, столовая, баня- сауна с бассейном, бар-ресторан. Все номера с удобствами с ТВ.</w:t>
      </w:r>
      <w:r w:rsidRPr="00843624">
        <w:rPr>
          <w:rFonts w:ascii="Verdana" w:eastAsia="Times New Roman" w:hAnsi="Verdana"/>
          <w:sz w:val="18"/>
          <w:szCs w:val="18"/>
          <w:lang w:eastAsia="ru-RU"/>
        </w:rPr>
        <w:t xml:space="preserve"> </w:t>
      </w:r>
    </w:p>
    <w:p w:rsidR="00843624" w:rsidRPr="00843624" w:rsidRDefault="00843624" w:rsidP="00703680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843624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Как добраться: </w:t>
      </w:r>
      <w:r w:rsidRPr="00843624">
        <w:rPr>
          <w:rFonts w:ascii="Verdana" w:eastAsia="Times New Roman" w:hAnsi="Verdana"/>
          <w:sz w:val="18"/>
          <w:szCs w:val="18"/>
          <w:lang w:eastAsia="ru-RU"/>
        </w:rPr>
        <w:t xml:space="preserve">До </w:t>
      </w:r>
      <w:proofErr w:type="gramStart"/>
      <w:r w:rsidRPr="00843624">
        <w:rPr>
          <w:rFonts w:ascii="Verdana" w:eastAsia="Times New Roman" w:hAnsi="Verdana"/>
          <w:sz w:val="18"/>
          <w:szCs w:val="18"/>
          <w:lang w:eastAsia="ru-RU"/>
        </w:rPr>
        <w:t>г</w:t>
      </w:r>
      <w:proofErr w:type="gramEnd"/>
      <w:r w:rsidRPr="00843624">
        <w:rPr>
          <w:rFonts w:ascii="Verdana" w:eastAsia="Times New Roman" w:hAnsi="Verdana"/>
          <w:sz w:val="18"/>
          <w:szCs w:val="18"/>
          <w:lang w:eastAsia="ru-RU"/>
        </w:rPr>
        <w:t>. Чебоксары, далее от восточной автостанции автобусом № 204 до остановки «Чувашия». В судоходный период год</w:t>
      </w:r>
      <w:proofErr w:type="gramStart"/>
      <w:r w:rsidRPr="00843624">
        <w:rPr>
          <w:rFonts w:ascii="Verdana" w:eastAsia="Times New Roman" w:hAnsi="Verdana"/>
          <w:sz w:val="18"/>
          <w:szCs w:val="18"/>
          <w:lang w:eastAsia="ru-RU"/>
        </w:rPr>
        <w:t>а-</w:t>
      </w:r>
      <w:proofErr w:type="gramEnd"/>
      <w:r w:rsidRPr="00843624">
        <w:rPr>
          <w:rFonts w:ascii="Verdana" w:eastAsia="Times New Roman" w:hAnsi="Verdana"/>
          <w:sz w:val="18"/>
          <w:szCs w:val="18"/>
          <w:lang w:eastAsia="ru-RU"/>
        </w:rPr>
        <w:t xml:space="preserve"> речным транспортом до пристани «Санаторий».</w:t>
      </w:r>
    </w:p>
    <w:p w:rsidR="00843624" w:rsidRPr="00843624" w:rsidRDefault="00843624" w:rsidP="00703680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843624">
        <w:rPr>
          <w:rFonts w:ascii="Verdana" w:eastAsia="Times New Roman" w:hAnsi="Verdana"/>
          <w:b/>
          <w:bCs/>
          <w:sz w:val="18"/>
          <w:szCs w:val="18"/>
          <w:lang w:eastAsia="ru-RU"/>
        </w:rPr>
        <w:t>Особые условия:</w:t>
      </w:r>
      <w:r w:rsidRPr="00843624">
        <w:rPr>
          <w:rFonts w:ascii="Verdana" w:eastAsia="Times New Roman" w:hAnsi="Verdana"/>
          <w:sz w:val="18"/>
          <w:szCs w:val="18"/>
          <w:lang w:eastAsia="ru-RU"/>
        </w:rPr>
        <w:t xml:space="preserve"> В случае заезда в санаторий без оформленной санаторно-курортной карты (форма № 072/у-04) вносится плата за сдачу необходимых анализов и ее оформление. Для детей наличие справки о </w:t>
      </w:r>
      <w:proofErr w:type="spellStart"/>
      <w:r w:rsidRPr="00843624">
        <w:rPr>
          <w:rFonts w:ascii="Verdana" w:eastAsia="Times New Roman" w:hAnsi="Verdana"/>
          <w:sz w:val="18"/>
          <w:szCs w:val="18"/>
          <w:lang w:eastAsia="ru-RU"/>
        </w:rPr>
        <w:t>санэпидемокружении</w:t>
      </w:r>
      <w:proofErr w:type="spellEnd"/>
      <w:r w:rsidRPr="00843624">
        <w:rPr>
          <w:rFonts w:ascii="Verdana" w:eastAsia="Times New Roman" w:hAnsi="Verdana"/>
          <w:sz w:val="18"/>
          <w:szCs w:val="18"/>
          <w:lang w:eastAsia="ru-RU"/>
        </w:rPr>
        <w:t xml:space="preserve"> обязательно.</w:t>
      </w:r>
    </w:p>
    <w:p w:rsidR="00000A07" w:rsidRPr="007E4CEF" w:rsidRDefault="00000A07" w:rsidP="0070368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</w:pPr>
      <w:r w:rsidRPr="007E4CE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Стоимость путевок на санаторно-курортное лечение в АО "Санаторий "Чувашия" </w:t>
      </w:r>
    </w:p>
    <w:p w:rsidR="00A103BF" w:rsidRDefault="00A103BF" w:rsidP="0070368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  <w:lang w:eastAsia="ru-RU"/>
        </w:rPr>
        <w:t>Н</w:t>
      </w:r>
      <w:r w:rsidRPr="00A103BF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  <w:lang w:eastAsia="ru-RU"/>
        </w:rPr>
        <w:t>а период с 09 января по 27 мая 2018 года</w:t>
      </w:r>
    </w:p>
    <w:tbl>
      <w:tblPr>
        <w:tblW w:w="0" w:type="auto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7"/>
        <w:gridCol w:w="1559"/>
      </w:tblGrid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Категория номеров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Цена</w:t>
            </w: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br/>
              <w:t>койко-дня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СТАНДАРТНЫЕ НОМЕРА, питание 4 - разовое "Заказное меню"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CC7573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" w:tooltip="Двухместный номер" w:history="1">
              <w:r w:rsidR="00A103BF" w:rsidRPr="00A103BF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ru-RU"/>
                </w:rPr>
                <w:t>Двухместный номер</w:t>
              </w:r>
            </w:hyperlink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proofErr w:type="spellStart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с лечением (взрослый)</w:t>
            </w:r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 чел.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2700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2 чел.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5400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2000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с лечением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1700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1000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для детей до 4-х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для детей от 4-х лет до 14 лет с лечением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2430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для детей от 4-х лет до 14 лет без лечения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с лечением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1530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без лечения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900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CC7573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6" w:tooltip="Одноместный&#10;            номер" w:history="1">
              <w:r w:rsidR="00A103BF" w:rsidRPr="00A103BF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ru-RU"/>
                </w:rPr>
                <w:t>Одноместный номер</w:t>
              </w:r>
            </w:hyperlink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с лечением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3400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2700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с лечением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1700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1000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с лечением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1530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без лечения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900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НОМЕРА ПОВЫШЕННОЙ КОМФОРТНОСТИ, питание 3 - разовое "Шведский стол"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CC7573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7" w:tooltip="Двухместный&#10;            номер (улучшенный)" w:history="1">
              <w:r w:rsidR="00A103BF" w:rsidRPr="00A103BF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ru-RU"/>
                </w:rPr>
                <w:t>Двухместный номер (улучшенный)</w:t>
              </w:r>
            </w:hyperlink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proofErr w:type="spellStart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с лечением (взрослый)</w:t>
            </w:r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1 чел.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3300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2 чел.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6600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2600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с лечением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2200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1500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для детей до 4-х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1000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для детей от 4-х лет до 14 лет с лечением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2970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для детей от 4-х лет до 14 лет без лечения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2340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с лечением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1980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без лечения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1350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CC7573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" w:tooltip="Номер&#10;            Студия" w:history="1">
              <w:r w:rsidR="00A103BF" w:rsidRPr="00A103BF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ru-RU"/>
                </w:rPr>
                <w:t>Номер "Студия"</w:t>
              </w:r>
            </w:hyperlink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proofErr w:type="spellStart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с лечением (взрослый) (№ 905, 909, 912, 918)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5100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4400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с лечением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2200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1500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с лечением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1980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без лечения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1350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CC7573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9" w:tooltip="Номер&#10;            Люкс" w:history="1">
              <w:r w:rsidR="00A103BF" w:rsidRPr="00A103BF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ru-RU"/>
                </w:rPr>
                <w:t>Номер "Люкс"</w:t>
              </w:r>
            </w:hyperlink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proofErr w:type="spellStart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с лечением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4800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осн</w:t>
            </w:r>
            <w:proofErr w:type="spellEnd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4100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с лечением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2200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1500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с лечением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1980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без лечения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1350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CC7573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0" w:tooltip="Номер&#10;            Люкс" w:history="1">
              <w:r w:rsidR="00A103BF" w:rsidRPr="00A103BF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ru-RU"/>
                </w:rPr>
                <w:t>Номер "Люкс"</w:t>
              </w:r>
            </w:hyperlink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proofErr w:type="spellStart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с лечением (взрослый) (806)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5300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4600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с лечением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2200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1500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с лечением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1980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без лечения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1350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CC7573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1" w:tooltip="Номер&#10;            Апартамент" w:history="1">
              <w:r w:rsidR="00A103BF" w:rsidRPr="00A103BF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ru-RU"/>
                </w:rPr>
                <w:t>Номер "Апартамент"</w:t>
              </w:r>
            </w:hyperlink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(№ 701, 801, 820) </w:t>
            </w:r>
            <w:proofErr w:type="spellStart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с лечением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6300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5600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с лечением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2200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1500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с лечением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1980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без лечения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1350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CC7573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2" w:tooltip="Номер&#10;            Апартамент" w:history="1">
              <w:r w:rsidR="00A103BF" w:rsidRPr="00A103BF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ru-RU"/>
                </w:rPr>
                <w:t>Номер "Апартамент"</w:t>
              </w:r>
            </w:hyperlink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(№ 901) </w:t>
            </w:r>
            <w:proofErr w:type="spellStart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="00A103BF"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с лечением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7600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6900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с лечением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2600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без лечения (взрослый)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1900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с лечением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2340</w:t>
            </w:r>
          </w:p>
        </w:tc>
      </w:tr>
      <w:tr w:rsidR="00A103BF" w:rsidRPr="00A103BF" w:rsidTr="00703680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A103BF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103B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доп. место для детей от 4-х лет до 14 лет без лечения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3BF" w:rsidRPr="00703680" w:rsidRDefault="00A103BF" w:rsidP="0070368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0368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1710</w:t>
            </w:r>
          </w:p>
        </w:tc>
      </w:tr>
    </w:tbl>
    <w:p w:rsidR="003E0472" w:rsidRDefault="00000A07" w:rsidP="0070368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365F91"/>
          <w:sz w:val="20"/>
          <w:szCs w:val="20"/>
          <w:shd w:val="clear" w:color="auto" w:fill="FFFFFF"/>
          <w:lang w:eastAsia="ru-RU"/>
        </w:rPr>
      </w:pPr>
      <w:r w:rsidRPr="00000A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3E0472" w:rsidRPr="007E4CEF">
        <w:rPr>
          <w:rFonts w:ascii="Arial" w:eastAsia="Times New Roman" w:hAnsi="Arial" w:cs="Arial"/>
          <w:b/>
          <w:bCs/>
          <w:color w:val="365F91"/>
          <w:sz w:val="24"/>
          <w:szCs w:val="24"/>
          <w:shd w:val="clear" w:color="auto" w:fill="FFFFFF"/>
          <w:lang w:eastAsia="ru-RU"/>
        </w:rPr>
        <w:t>*</w:t>
      </w:r>
      <w:r w:rsidR="003E0472" w:rsidRPr="007E4CEF">
        <w:rPr>
          <w:rFonts w:ascii="Arial" w:eastAsia="Times New Roman" w:hAnsi="Arial" w:cs="Arial"/>
          <w:b/>
          <w:bCs/>
          <w:color w:val="365F91"/>
          <w:sz w:val="20"/>
          <w:szCs w:val="20"/>
          <w:shd w:val="clear" w:color="auto" w:fill="FFFFFF"/>
          <w:lang w:eastAsia="ru-RU"/>
        </w:rPr>
        <w:t>ДЕТИ ПРИНИМАЮТСЯ НА ОТДЫХ С ЛЮБОГО ВОЗРАСТА, НА ЛЕЧЕНИЕ ТОЛЬКО С 4 ЛЕТ ВМЕСТЕ С РОДИТЕЛЯМИ!</w:t>
      </w:r>
      <w:r w:rsidR="003E0472" w:rsidRPr="003E0472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3E0472" w:rsidRPr="003E0472">
        <w:rPr>
          <w:rFonts w:ascii="Arial" w:eastAsia="Times New Roman" w:hAnsi="Arial" w:cs="Arial"/>
          <w:b/>
          <w:bCs/>
          <w:i/>
          <w:iCs/>
          <w:color w:val="365F91"/>
          <w:sz w:val="20"/>
          <w:szCs w:val="20"/>
          <w:shd w:val="clear" w:color="auto" w:fill="FFFFFF"/>
          <w:lang w:eastAsia="ru-RU"/>
        </w:rPr>
        <w:t>Дети до 4-х лет во всех категориях номеров на дополнительном месте принимаются бесплатно без предоставления места и питания.</w:t>
      </w:r>
    </w:p>
    <w:p w:rsidR="00A103BF" w:rsidRPr="003E0472" w:rsidRDefault="00A103BF" w:rsidP="0070368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65F91"/>
          <w:sz w:val="20"/>
          <w:szCs w:val="20"/>
          <w:shd w:val="clear" w:color="auto" w:fill="FFFFFF"/>
          <w:lang w:eastAsia="ru-RU"/>
        </w:rPr>
      </w:pPr>
      <w:r w:rsidRPr="00A103BF">
        <w:rPr>
          <w:rFonts w:ascii="Arial" w:eastAsia="Times New Roman" w:hAnsi="Arial" w:cs="Arial"/>
          <w:b/>
          <w:bCs/>
          <w:i/>
          <w:iCs/>
          <w:color w:val="365F91"/>
          <w:sz w:val="20"/>
          <w:szCs w:val="20"/>
          <w:shd w:val="clear" w:color="auto" w:fill="FFFFFF"/>
          <w:lang w:eastAsia="ru-RU"/>
        </w:rPr>
        <w:t xml:space="preserve">* </w:t>
      </w:r>
      <w:proofErr w:type="gramStart"/>
      <w:r w:rsidRPr="00A103BF">
        <w:rPr>
          <w:rFonts w:ascii="Arial" w:eastAsia="Times New Roman" w:hAnsi="Arial" w:cs="Arial"/>
          <w:b/>
          <w:bCs/>
          <w:i/>
          <w:iCs/>
          <w:color w:val="365F91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A103BF">
        <w:rPr>
          <w:rFonts w:ascii="Arial" w:eastAsia="Times New Roman" w:hAnsi="Arial" w:cs="Arial"/>
          <w:b/>
          <w:bCs/>
          <w:i/>
          <w:iCs/>
          <w:color w:val="365F91"/>
          <w:sz w:val="20"/>
          <w:szCs w:val="20"/>
          <w:shd w:val="clear" w:color="auto" w:fill="FFFFFF"/>
          <w:lang w:eastAsia="ru-RU"/>
        </w:rPr>
        <w:t>ети до 4-х лет принимаются на основном месте в двухместном стандартном и двухместном улучшенном номерах со скидкой - 50% от стоимости проживания.</w:t>
      </w:r>
    </w:p>
    <w:p w:rsidR="003E0472" w:rsidRPr="007E4CEF" w:rsidRDefault="003E0472" w:rsidP="0070368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65F91"/>
          <w:sz w:val="20"/>
          <w:szCs w:val="20"/>
          <w:shd w:val="clear" w:color="auto" w:fill="FFFFFF"/>
          <w:lang w:eastAsia="ru-RU"/>
        </w:rPr>
      </w:pPr>
      <w:r w:rsidRPr="007E4CEF">
        <w:rPr>
          <w:rFonts w:ascii="Arial" w:eastAsia="Times New Roman" w:hAnsi="Arial" w:cs="Arial"/>
          <w:b/>
          <w:bCs/>
          <w:color w:val="365F91"/>
          <w:sz w:val="20"/>
          <w:szCs w:val="20"/>
          <w:shd w:val="clear" w:color="auto" w:fill="FFFFFF"/>
          <w:lang w:eastAsia="ru-RU"/>
        </w:rPr>
        <w:t>Необходимые для заезда документы: паспорт, для детей - свидетельство о рождении, санаторно-курортная карта на взрослого и на ребенка, детям также справки о прививках и эпидемиологическом окружении.</w:t>
      </w:r>
    </w:p>
    <w:p w:rsidR="003E0472" w:rsidRPr="007E4CEF" w:rsidRDefault="003E0472" w:rsidP="0070368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65F91"/>
          <w:sz w:val="20"/>
          <w:szCs w:val="20"/>
          <w:shd w:val="clear" w:color="auto" w:fill="FFFFFF"/>
          <w:lang w:eastAsia="ru-RU"/>
        </w:rPr>
      </w:pPr>
      <w:r w:rsidRPr="007E4CEF">
        <w:rPr>
          <w:rFonts w:ascii="Arial" w:eastAsia="Times New Roman" w:hAnsi="Arial" w:cs="Arial"/>
          <w:b/>
          <w:bCs/>
          <w:color w:val="365F91"/>
          <w:sz w:val="20"/>
          <w:szCs w:val="20"/>
          <w:shd w:val="clear" w:color="auto" w:fill="FFFFFF"/>
          <w:lang w:eastAsia="ru-RU"/>
        </w:rPr>
        <w:t>Путевки и курсовки НДС не облагаются.</w:t>
      </w:r>
    </w:p>
    <w:p w:rsidR="004B3E7C" w:rsidRDefault="003E0472" w:rsidP="00703680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u-RU"/>
        </w:rPr>
      </w:pPr>
      <w:r w:rsidRPr="007E4CEF">
        <w:rPr>
          <w:rFonts w:ascii="Arial" w:eastAsia="Times New Roman" w:hAnsi="Arial" w:cs="Arial"/>
          <w:b/>
          <w:bCs/>
          <w:i/>
          <w:color w:val="365F91"/>
          <w:sz w:val="20"/>
          <w:szCs w:val="20"/>
          <w:shd w:val="clear" w:color="auto" w:fill="FFFFFF"/>
          <w:lang w:eastAsia="ru-RU"/>
        </w:rPr>
        <w:t>*В случае отказа от приобретенной путевки или курсовки и требования возврата уплаченной суммы взимается плата за бланк строгой отчетности и оформление документов в размере 500 рублей.</w:t>
      </w:r>
    </w:p>
    <w:sectPr w:rsidR="004B3E7C" w:rsidSect="00FC7661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624"/>
    <w:rsid w:val="00000A07"/>
    <w:rsid w:val="000A7F73"/>
    <w:rsid w:val="0011285E"/>
    <w:rsid w:val="00241E74"/>
    <w:rsid w:val="0025353B"/>
    <w:rsid w:val="003E0472"/>
    <w:rsid w:val="004B3E7C"/>
    <w:rsid w:val="004B7EF8"/>
    <w:rsid w:val="004C07D8"/>
    <w:rsid w:val="00703680"/>
    <w:rsid w:val="007A4CBB"/>
    <w:rsid w:val="007E4CEF"/>
    <w:rsid w:val="00843624"/>
    <w:rsid w:val="00943CCF"/>
    <w:rsid w:val="0094745B"/>
    <w:rsid w:val="00A103BF"/>
    <w:rsid w:val="00A57028"/>
    <w:rsid w:val="00B84DB4"/>
    <w:rsid w:val="00BD4D59"/>
    <w:rsid w:val="00CC7573"/>
    <w:rsid w:val="00D81C98"/>
    <w:rsid w:val="00E13650"/>
    <w:rsid w:val="00FB24B9"/>
    <w:rsid w:val="00FC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0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aps/>
      <w:kern w:val="3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4C0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843624"/>
    <w:pPr>
      <w:spacing w:before="120" w:after="12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nobr">
    <w:name w:val="nobr"/>
    <w:basedOn w:val="a"/>
    <w:rsid w:val="00843624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iddle2">
    <w:name w:val="middle2"/>
    <w:basedOn w:val="a"/>
    <w:rsid w:val="00843624"/>
    <w:pPr>
      <w:shd w:val="clear" w:color="auto" w:fill="D4E5FA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7D8"/>
    <w:rPr>
      <w:rFonts w:ascii="Times New Roman" w:eastAsia="Times New Roman" w:hAnsi="Times New Roman"/>
      <w:b/>
      <w:bCs/>
      <w:caps/>
      <w:kern w:val="36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4C07D8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C07D8"/>
    <w:rPr>
      <w:b/>
      <w:bCs/>
    </w:rPr>
  </w:style>
  <w:style w:type="paragraph" w:styleId="a4">
    <w:name w:val="Normal (Web)"/>
    <w:basedOn w:val="a"/>
    <w:uiPriority w:val="99"/>
    <w:unhideWhenUsed/>
    <w:rsid w:val="004C07D8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CEF"/>
  </w:style>
  <w:style w:type="character" w:styleId="a5">
    <w:name w:val="Hyperlink"/>
    <w:basedOn w:val="a0"/>
    <w:uiPriority w:val="99"/>
    <w:semiHidden/>
    <w:unhideWhenUsed/>
    <w:rsid w:val="00000A07"/>
    <w:rPr>
      <w:color w:val="0000FF"/>
      <w:u w:val="single"/>
    </w:rPr>
  </w:style>
  <w:style w:type="character" w:customStyle="1" w:styleId="countpeople">
    <w:name w:val="count_people"/>
    <w:basedOn w:val="a0"/>
    <w:rsid w:val="00A10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836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004">
              <w:marLeft w:val="-52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1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05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9496">
              <w:marLeft w:val="-52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5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846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562">
              <w:marLeft w:val="-52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2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894">
          <w:marLeft w:val="0"/>
          <w:marRight w:val="0"/>
          <w:marTop w:val="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2040">
              <w:marLeft w:val="-6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41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9229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523">
              <w:marLeft w:val="-52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4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5741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609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atory-chuvashia.com/catalog/studi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natory-chuvashia.com/catalog/dvukhmestnyy-uluchshennyy-nomer/" TargetMode="External"/><Relationship Id="rId12" Type="http://schemas.openxmlformats.org/officeDocument/2006/relationships/hyperlink" Target="http://sanatory-chuvashia.com/catalog/apartamen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natory-chuvashia.com/catalog/odnomestnyy/" TargetMode="External"/><Relationship Id="rId11" Type="http://schemas.openxmlformats.org/officeDocument/2006/relationships/hyperlink" Target="http://sanatory-chuvashia.com/catalog/apartamenty/" TargetMode="External"/><Relationship Id="rId5" Type="http://schemas.openxmlformats.org/officeDocument/2006/relationships/hyperlink" Target="http://sanatory-chuvashia.com/catalog/dvukhmestnyy-nomer/" TargetMode="External"/><Relationship Id="rId10" Type="http://schemas.openxmlformats.org/officeDocument/2006/relationships/hyperlink" Target="http://sanatory-chuvashia.com/catalog/nomera-lyuk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anatory-chuvashia.com/catalog/nomera-lyu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6145</CharactersWithSpaces>
  <SharedDoc>false</SharedDoc>
  <HLinks>
    <vt:vector size="54" baseType="variant">
      <vt:variant>
        <vt:i4>6946941</vt:i4>
      </vt:variant>
      <vt:variant>
        <vt:i4>24</vt:i4>
      </vt:variant>
      <vt:variant>
        <vt:i4>0</vt:i4>
      </vt:variant>
      <vt:variant>
        <vt:i4>5</vt:i4>
      </vt:variant>
      <vt:variant>
        <vt:lpwstr>http://sanatory-chuvashia.com/catalog/apartamenty/</vt:lpwstr>
      </vt:variant>
      <vt:variant>
        <vt:lpwstr/>
      </vt:variant>
      <vt:variant>
        <vt:i4>6946941</vt:i4>
      </vt:variant>
      <vt:variant>
        <vt:i4>21</vt:i4>
      </vt:variant>
      <vt:variant>
        <vt:i4>0</vt:i4>
      </vt:variant>
      <vt:variant>
        <vt:i4>5</vt:i4>
      </vt:variant>
      <vt:variant>
        <vt:lpwstr>http://sanatory-chuvashia.com/catalog/apartamenty/</vt:lpwstr>
      </vt:variant>
      <vt:variant>
        <vt:lpwstr/>
      </vt:variant>
      <vt:variant>
        <vt:i4>3539005</vt:i4>
      </vt:variant>
      <vt:variant>
        <vt:i4>18</vt:i4>
      </vt:variant>
      <vt:variant>
        <vt:i4>0</vt:i4>
      </vt:variant>
      <vt:variant>
        <vt:i4>5</vt:i4>
      </vt:variant>
      <vt:variant>
        <vt:lpwstr>http://sanatory-chuvashia.com/catalog/nomera-lyuks/</vt:lpwstr>
      </vt:variant>
      <vt:variant>
        <vt:lpwstr/>
      </vt:variant>
      <vt:variant>
        <vt:i4>3539005</vt:i4>
      </vt:variant>
      <vt:variant>
        <vt:i4>15</vt:i4>
      </vt:variant>
      <vt:variant>
        <vt:i4>0</vt:i4>
      </vt:variant>
      <vt:variant>
        <vt:i4>5</vt:i4>
      </vt:variant>
      <vt:variant>
        <vt:lpwstr>http://sanatory-chuvashia.com/catalog/nomera-lyuks/</vt:lpwstr>
      </vt:variant>
      <vt:variant>
        <vt:lpwstr/>
      </vt:variant>
      <vt:variant>
        <vt:i4>5111836</vt:i4>
      </vt:variant>
      <vt:variant>
        <vt:i4>12</vt:i4>
      </vt:variant>
      <vt:variant>
        <vt:i4>0</vt:i4>
      </vt:variant>
      <vt:variant>
        <vt:i4>5</vt:i4>
      </vt:variant>
      <vt:variant>
        <vt:lpwstr>http://sanatory-chuvashia.com/catalog/studii/</vt:lpwstr>
      </vt:variant>
      <vt:variant>
        <vt:lpwstr/>
      </vt:variant>
      <vt:variant>
        <vt:i4>5111836</vt:i4>
      </vt:variant>
      <vt:variant>
        <vt:i4>9</vt:i4>
      </vt:variant>
      <vt:variant>
        <vt:i4>0</vt:i4>
      </vt:variant>
      <vt:variant>
        <vt:i4>5</vt:i4>
      </vt:variant>
      <vt:variant>
        <vt:lpwstr>http://sanatory-chuvashia.com/catalog/studii/</vt:lpwstr>
      </vt:variant>
      <vt:variant>
        <vt:lpwstr/>
      </vt:variant>
      <vt:variant>
        <vt:i4>3932208</vt:i4>
      </vt:variant>
      <vt:variant>
        <vt:i4>6</vt:i4>
      </vt:variant>
      <vt:variant>
        <vt:i4>0</vt:i4>
      </vt:variant>
      <vt:variant>
        <vt:i4>5</vt:i4>
      </vt:variant>
      <vt:variant>
        <vt:lpwstr>http://sanatory-chuvashia.com/catalog/dvukhmestnyy-uluchshennyy-nomer/</vt:lpwstr>
      </vt:variant>
      <vt:variant>
        <vt:lpwstr/>
      </vt:variant>
      <vt:variant>
        <vt:i4>8061051</vt:i4>
      </vt:variant>
      <vt:variant>
        <vt:i4>3</vt:i4>
      </vt:variant>
      <vt:variant>
        <vt:i4>0</vt:i4>
      </vt:variant>
      <vt:variant>
        <vt:i4>5</vt:i4>
      </vt:variant>
      <vt:variant>
        <vt:lpwstr>http://sanatory-chuvashia.com/catalog/odnomestnyy/</vt:lpwstr>
      </vt:variant>
      <vt:variant>
        <vt:lpwstr/>
      </vt:variant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http://sanatory-chuvashia.com/catalog/dvukhmestnyy-nomer/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2018-02-06T12:02:00Z</dcterms:created>
  <dcterms:modified xsi:type="dcterms:W3CDTF">2018-02-22T11:53:00Z</dcterms:modified>
</cp:coreProperties>
</file>