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9E" w:rsidRDefault="00943A76" w:rsidP="00A77E69">
      <w:pPr>
        <w:shd w:val="clear" w:color="auto" w:fill="DAEEF3"/>
        <w:spacing w:after="0" w:line="240" w:lineRule="auto"/>
        <w:rPr>
          <w:rFonts w:ascii="Arial" w:eastAsia="Times New Roman" w:hAnsi="Arial" w:cs="Arial"/>
          <w:b/>
          <w:bCs/>
          <w:color w:val="00411A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6434455</wp:posOffset>
            </wp:positionH>
            <wp:positionV relativeFrom="paragraph">
              <wp:posOffset>-3810</wp:posOffset>
            </wp:positionV>
            <wp:extent cx="3966210" cy="96329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4DC" w:rsidRPr="00A77E69">
        <w:rPr>
          <w:rFonts w:ascii="Arial" w:eastAsia="Times New Roman" w:hAnsi="Arial" w:cs="Arial"/>
          <w:b/>
          <w:bCs/>
          <w:color w:val="00411A"/>
          <w:sz w:val="32"/>
          <w:szCs w:val="32"/>
          <w:lang w:eastAsia="ru-RU"/>
        </w:rPr>
        <w:t>Санаторий «НИЖНЕ-ИВКИНО»</w:t>
      </w:r>
    </w:p>
    <w:p w:rsidR="00D87E0B" w:rsidRDefault="00CC249E" w:rsidP="00D87E0B">
      <w:pPr>
        <w:spacing w:after="0" w:line="240" w:lineRule="auto"/>
        <w:ind w:firstLine="142"/>
        <w:rPr>
          <w:rFonts w:ascii="Arial" w:eastAsia="Times New Roman" w:hAnsi="Arial" w:cs="Arial"/>
          <w:lang w:eastAsia="ru-RU"/>
        </w:rPr>
      </w:pPr>
      <w:r w:rsidRPr="00CC249E">
        <w:rPr>
          <w:rFonts w:ascii="Arial" w:eastAsia="Times New Roman" w:hAnsi="Arial" w:cs="Arial"/>
          <w:lang w:eastAsia="ru-RU"/>
        </w:rPr>
        <w:t>Лечебная база санатория представлена питьевой галереей для отпуска 1000 доз/час, залом</w:t>
      </w:r>
    </w:p>
    <w:p w:rsidR="00D87E0B" w:rsidRDefault="00CC249E" w:rsidP="00D87E0B">
      <w:pPr>
        <w:spacing w:after="0" w:line="240" w:lineRule="auto"/>
        <w:ind w:firstLine="142"/>
        <w:rPr>
          <w:rFonts w:ascii="Arial" w:eastAsia="Times New Roman" w:hAnsi="Arial" w:cs="Arial"/>
          <w:lang w:eastAsia="ru-RU"/>
        </w:rPr>
      </w:pPr>
      <w:r w:rsidRPr="00CC249E">
        <w:rPr>
          <w:rFonts w:ascii="Arial" w:eastAsia="Times New Roman" w:hAnsi="Arial" w:cs="Arial"/>
          <w:lang w:eastAsia="ru-RU"/>
        </w:rPr>
        <w:t xml:space="preserve"> лечебной физкультуры, кабинетами: мануальной терапии, рефлексотерапии, </w:t>
      </w:r>
      <w:proofErr w:type="spellStart"/>
      <w:r w:rsidRPr="00CC249E">
        <w:rPr>
          <w:rFonts w:ascii="Arial" w:eastAsia="Times New Roman" w:hAnsi="Arial" w:cs="Arial"/>
          <w:lang w:eastAsia="ru-RU"/>
        </w:rPr>
        <w:t>магнитолазеро</w:t>
      </w:r>
      <w:proofErr w:type="spellEnd"/>
      <w:r w:rsidR="00D87E0B">
        <w:rPr>
          <w:rFonts w:ascii="Arial" w:eastAsia="Times New Roman" w:hAnsi="Arial" w:cs="Arial"/>
          <w:lang w:eastAsia="ru-RU"/>
        </w:rPr>
        <w:t>-</w:t>
      </w:r>
    </w:p>
    <w:p w:rsidR="00D87E0B" w:rsidRDefault="00CC249E" w:rsidP="00D87E0B">
      <w:pPr>
        <w:spacing w:after="0" w:line="240" w:lineRule="auto"/>
        <w:ind w:firstLine="142"/>
        <w:rPr>
          <w:rFonts w:ascii="Arial" w:eastAsia="Times New Roman" w:hAnsi="Arial" w:cs="Arial"/>
          <w:lang w:eastAsia="ru-RU"/>
        </w:rPr>
      </w:pPr>
      <w:r w:rsidRPr="00CC249E">
        <w:rPr>
          <w:rFonts w:ascii="Arial" w:eastAsia="Times New Roman" w:hAnsi="Arial" w:cs="Arial"/>
          <w:lang w:eastAsia="ru-RU"/>
        </w:rPr>
        <w:t xml:space="preserve">терапии, </w:t>
      </w:r>
      <w:proofErr w:type="spellStart"/>
      <w:r w:rsidRPr="00CC249E">
        <w:rPr>
          <w:rFonts w:ascii="Arial" w:eastAsia="Times New Roman" w:hAnsi="Arial" w:cs="Arial"/>
          <w:lang w:eastAsia="ru-RU"/>
        </w:rPr>
        <w:t>электросветолечения</w:t>
      </w:r>
      <w:proofErr w:type="spellEnd"/>
      <w:r w:rsidRPr="00CC249E">
        <w:rPr>
          <w:rFonts w:ascii="Arial" w:eastAsia="Times New Roman" w:hAnsi="Arial" w:cs="Arial"/>
          <w:lang w:eastAsia="ru-RU"/>
        </w:rPr>
        <w:t>, массажными, психотерапии, эндоскопии, сухих углекислых ванн</w:t>
      </w:r>
    </w:p>
    <w:p w:rsidR="00D87E0B" w:rsidRDefault="00CC249E" w:rsidP="00D87E0B">
      <w:pPr>
        <w:spacing w:after="0" w:line="240" w:lineRule="auto"/>
        <w:ind w:firstLine="142"/>
        <w:rPr>
          <w:rFonts w:ascii="Arial" w:eastAsia="Times New Roman" w:hAnsi="Arial" w:cs="Arial"/>
          <w:lang w:eastAsia="ru-RU"/>
        </w:rPr>
      </w:pPr>
      <w:r w:rsidRPr="00CC249E">
        <w:rPr>
          <w:rFonts w:ascii="Arial" w:eastAsia="Times New Roman" w:hAnsi="Arial" w:cs="Arial"/>
          <w:lang w:eastAsia="ru-RU"/>
        </w:rPr>
        <w:t xml:space="preserve"> (три ванны), </w:t>
      </w:r>
      <w:proofErr w:type="spellStart"/>
      <w:r w:rsidRPr="00CC249E">
        <w:rPr>
          <w:rFonts w:ascii="Arial" w:eastAsia="Times New Roman" w:hAnsi="Arial" w:cs="Arial"/>
          <w:lang w:eastAsia="ru-RU"/>
        </w:rPr>
        <w:t>спелеотерапии</w:t>
      </w:r>
      <w:proofErr w:type="spellEnd"/>
      <w:r w:rsidRPr="00CC249E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CC249E">
        <w:rPr>
          <w:rFonts w:ascii="Arial" w:eastAsia="Times New Roman" w:hAnsi="Arial" w:cs="Arial"/>
          <w:lang w:eastAsia="ru-RU"/>
        </w:rPr>
        <w:t>музыкоаэрофитотерапии</w:t>
      </w:r>
      <w:proofErr w:type="spellEnd"/>
      <w:r w:rsidRPr="00CC249E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CC249E">
        <w:rPr>
          <w:rFonts w:ascii="Arial" w:eastAsia="Times New Roman" w:hAnsi="Arial" w:cs="Arial"/>
          <w:lang w:eastAsia="ru-RU"/>
        </w:rPr>
        <w:t>озонотерапии</w:t>
      </w:r>
      <w:proofErr w:type="spellEnd"/>
      <w:r w:rsidRPr="00CC249E">
        <w:rPr>
          <w:rFonts w:ascii="Arial" w:eastAsia="Times New Roman" w:hAnsi="Arial" w:cs="Arial"/>
          <w:lang w:eastAsia="ru-RU"/>
        </w:rPr>
        <w:t xml:space="preserve">, гирудотерапии, </w:t>
      </w:r>
    </w:p>
    <w:p w:rsidR="00CC249E" w:rsidRPr="00CC249E" w:rsidRDefault="00D87E0B" w:rsidP="00D87E0B">
      <w:pPr>
        <w:spacing w:after="0" w:line="240" w:lineRule="auto"/>
        <w:ind w:firstLine="142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  <w:r w:rsidR="00CC249E" w:rsidRPr="00CC249E">
        <w:rPr>
          <w:rFonts w:ascii="Arial" w:eastAsia="Times New Roman" w:hAnsi="Arial" w:cs="Arial"/>
          <w:lang w:eastAsia="ru-RU"/>
        </w:rPr>
        <w:t xml:space="preserve">косметологическим кабинетом, </w:t>
      </w:r>
      <w:proofErr w:type="spellStart"/>
      <w:r w:rsidR="00CC249E" w:rsidRPr="00CC249E">
        <w:rPr>
          <w:rFonts w:ascii="Arial" w:eastAsia="Times New Roman" w:hAnsi="Arial" w:cs="Arial"/>
          <w:lang w:eastAsia="ru-RU"/>
        </w:rPr>
        <w:t>водогрязелечебницей</w:t>
      </w:r>
      <w:proofErr w:type="spellEnd"/>
      <w:r w:rsidR="00CC249E" w:rsidRPr="00CC249E">
        <w:rPr>
          <w:rFonts w:ascii="Arial" w:eastAsia="Times New Roman" w:hAnsi="Arial" w:cs="Arial"/>
          <w:lang w:eastAsia="ru-RU"/>
        </w:rPr>
        <w:t>.</w:t>
      </w:r>
    </w:p>
    <w:p w:rsidR="00CC249E" w:rsidRPr="00CC249E" w:rsidRDefault="00CC249E" w:rsidP="00CC249E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</w:t>
      </w:r>
      <w:r w:rsidRPr="00CC249E">
        <w:rPr>
          <w:rFonts w:ascii="Arial" w:eastAsia="Times New Roman" w:hAnsi="Arial" w:cs="Arial"/>
          <w:b/>
          <w:u w:val="single"/>
          <w:lang w:eastAsia="ru-RU"/>
        </w:rPr>
        <w:t xml:space="preserve">В составе </w:t>
      </w:r>
      <w:proofErr w:type="spellStart"/>
      <w:r w:rsidRPr="00CC249E">
        <w:rPr>
          <w:rFonts w:ascii="Arial" w:eastAsia="Times New Roman" w:hAnsi="Arial" w:cs="Arial"/>
          <w:b/>
          <w:u w:val="single"/>
          <w:lang w:eastAsia="ru-RU"/>
        </w:rPr>
        <w:t>водогрязелечебницы</w:t>
      </w:r>
      <w:proofErr w:type="spellEnd"/>
      <w:r w:rsidRPr="00CC249E">
        <w:rPr>
          <w:rFonts w:ascii="Arial" w:eastAsia="Times New Roman" w:hAnsi="Arial" w:cs="Arial"/>
          <w:b/>
          <w:u w:val="single"/>
          <w:lang w:eastAsia="ru-RU"/>
        </w:rPr>
        <w:t xml:space="preserve"> имеются: </w:t>
      </w:r>
    </w:p>
    <w:p w:rsidR="00CC249E" w:rsidRPr="00CC249E" w:rsidRDefault="00CC249E" w:rsidP="00CC249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C249E">
        <w:rPr>
          <w:rFonts w:ascii="Arial" w:eastAsia="Times New Roman" w:hAnsi="Arial" w:cs="Arial"/>
          <w:lang w:eastAsia="ru-RU"/>
        </w:rPr>
        <w:t xml:space="preserve">- ванное отделение (ванны для отпуска естественных минеральных и искусственных ванн, </w:t>
      </w:r>
      <w:proofErr w:type="spellStart"/>
      <w:r w:rsidRPr="00CC249E">
        <w:rPr>
          <w:rFonts w:ascii="Arial" w:eastAsia="Times New Roman" w:hAnsi="Arial" w:cs="Arial"/>
          <w:lang w:eastAsia="ru-RU"/>
        </w:rPr>
        <w:t>аэрогидромассажные</w:t>
      </w:r>
      <w:proofErr w:type="spellEnd"/>
      <w:r w:rsidRPr="00CC249E">
        <w:rPr>
          <w:rFonts w:ascii="Arial" w:eastAsia="Times New Roman" w:hAnsi="Arial" w:cs="Arial"/>
          <w:lang w:eastAsia="ru-RU"/>
        </w:rPr>
        <w:t xml:space="preserve"> ванны);</w:t>
      </w:r>
    </w:p>
    <w:p w:rsidR="00CC249E" w:rsidRPr="00CC249E" w:rsidRDefault="00CC249E" w:rsidP="00CC249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C249E">
        <w:rPr>
          <w:rFonts w:ascii="Arial" w:eastAsia="Times New Roman" w:hAnsi="Arial" w:cs="Arial"/>
          <w:lang w:eastAsia="ru-RU"/>
        </w:rPr>
        <w:t xml:space="preserve">- душевое отделение (установки для проведения циркулярного, восходящего душа, душа </w:t>
      </w:r>
      <w:proofErr w:type="spellStart"/>
      <w:r w:rsidRPr="00CC249E">
        <w:rPr>
          <w:rFonts w:ascii="Arial" w:eastAsia="Times New Roman" w:hAnsi="Arial" w:cs="Arial"/>
          <w:lang w:eastAsia="ru-RU"/>
        </w:rPr>
        <w:t>Шарко</w:t>
      </w:r>
      <w:proofErr w:type="spellEnd"/>
      <w:r w:rsidRPr="00CC249E">
        <w:rPr>
          <w:rFonts w:ascii="Arial" w:eastAsia="Times New Roman" w:hAnsi="Arial" w:cs="Arial"/>
          <w:lang w:eastAsia="ru-RU"/>
        </w:rPr>
        <w:t>);</w:t>
      </w:r>
    </w:p>
    <w:p w:rsidR="00CC249E" w:rsidRPr="00CC249E" w:rsidRDefault="00CC249E" w:rsidP="00CC249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C249E">
        <w:rPr>
          <w:rFonts w:ascii="Arial" w:eastAsia="Times New Roman" w:hAnsi="Arial" w:cs="Arial"/>
          <w:lang w:eastAsia="ru-RU"/>
        </w:rPr>
        <w:t xml:space="preserve">- грязевое отделение;   - кабинет подводного </w:t>
      </w:r>
      <w:proofErr w:type="spellStart"/>
      <w:r w:rsidRPr="00CC249E">
        <w:rPr>
          <w:rFonts w:ascii="Arial" w:eastAsia="Times New Roman" w:hAnsi="Arial" w:cs="Arial"/>
          <w:lang w:eastAsia="ru-RU"/>
        </w:rPr>
        <w:t>душ-массажа</w:t>
      </w:r>
      <w:proofErr w:type="spellEnd"/>
      <w:r w:rsidRPr="00CC249E">
        <w:rPr>
          <w:rFonts w:ascii="Arial" w:eastAsia="Times New Roman" w:hAnsi="Arial" w:cs="Arial"/>
          <w:lang w:eastAsia="ru-RU"/>
        </w:rPr>
        <w:t>;  - кабинет для проведения полостных грязевых процедур;</w:t>
      </w:r>
    </w:p>
    <w:p w:rsidR="00CC249E" w:rsidRPr="00CC249E" w:rsidRDefault="00CC249E" w:rsidP="00CC249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C249E">
        <w:rPr>
          <w:rFonts w:ascii="Arial" w:eastAsia="Times New Roman" w:hAnsi="Arial" w:cs="Arial"/>
          <w:lang w:eastAsia="ru-RU"/>
        </w:rPr>
        <w:t xml:space="preserve">- 2 кабинета для отпуска </w:t>
      </w:r>
      <w:proofErr w:type="spellStart"/>
      <w:r w:rsidRPr="00CC249E">
        <w:rPr>
          <w:rFonts w:ascii="Arial" w:eastAsia="Times New Roman" w:hAnsi="Arial" w:cs="Arial"/>
          <w:lang w:eastAsia="ru-RU"/>
        </w:rPr>
        <w:t>электрогрязевых</w:t>
      </w:r>
      <w:proofErr w:type="spellEnd"/>
      <w:r w:rsidRPr="00CC249E">
        <w:rPr>
          <w:rFonts w:ascii="Arial" w:eastAsia="Times New Roman" w:hAnsi="Arial" w:cs="Arial"/>
          <w:lang w:eastAsia="ru-RU"/>
        </w:rPr>
        <w:t xml:space="preserve"> процедур;  - кабинет орошения кишечника;  - ингаляторий;</w:t>
      </w:r>
    </w:p>
    <w:p w:rsidR="00CC249E" w:rsidRPr="00CC249E" w:rsidRDefault="00CC249E" w:rsidP="00CC249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C249E">
        <w:rPr>
          <w:rFonts w:ascii="Arial" w:eastAsia="Times New Roman" w:hAnsi="Arial" w:cs="Arial"/>
          <w:lang w:eastAsia="ru-RU"/>
        </w:rPr>
        <w:t xml:space="preserve">- кабинет подводного вытяжения;   - кабинет </w:t>
      </w:r>
      <w:proofErr w:type="spellStart"/>
      <w:r w:rsidRPr="00CC249E">
        <w:rPr>
          <w:rFonts w:ascii="Arial" w:eastAsia="Times New Roman" w:hAnsi="Arial" w:cs="Arial"/>
          <w:lang w:eastAsia="ru-RU"/>
        </w:rPr>
        <w:t>детензортерапии</w:t>
      </w:r>
      <w:proofErr w:type="spellEnd"/>
      <w:r w:rsidRPr="00CC249E">
        <w:rPr>
          <w:rFonts w:ascii="Arial" w:eastAsia="Times New Roman" w:hAnsi="Arial" w:cs="Arial"/>
          <w:lang w:eastAsia="ru-RU"/>
        </w:rPr>
        <w:t>.</w:t>
      </w:r>
    </w:p>
    <w:p w:rsidR="001814DC" w:rsidRPr="00717281" w:rsidRDefault="00CC249E" w:rsidP="00CC249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C249E">
        <w:rPr>
          <w:rFonts w:ascii="Arial" w:eastAsia="Times New Roman" w:hAnsi="Arial" w:cs="Arial"/>
          <w:lang w:eastAsia="ru-RU"/>
        </w:rPr>
        <w:t xml:space="preserve">      Для проведения </w:t>
      </w:r>
      <w:proofErr w:type="spellStart"/>
      <w:r w:rsidRPr="00CC249E">
        <w:rPr>
          <w:rFonts w:ascii="Arial" w:eastAsia="Times New Roman" w:hAnsi="Arial" w:cs="Arial"/>
          <w:lang w:eastAsia="ru-RU"/>
        </w:rPr>
        <w:t>климатолечения</w:t>
      </w:r>
      <w:proofErr w:type="spellEnd"/>
      <w:r w:rsidRPr="00CC249E">
        <w:rPr>
          <w:rFonts w:ascii="Arial" w:eastAsia="Times New Roman" w:hAnsi="Arial" w:cs="Arial"/>
          <w:lang w:eastAsia="ru-RU"/>
        </w:rPr>
        <w:t xml:space="preserve"> имеется сосновый бор площадью 7 га, водохранилище на реке Ивкина 1.15 га, для лечебного купания – заводь в бывшей старице реки Ивкина.</w:t>
      </w:r>
    </w:p>
    <w:p w:rsidR="00CC249E" w:rsidRPr="00CC249E" w:rsidRDefault="00CC249E" w:rsidP="00CC249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C249E">
        <w:rPr>
          <w:rFonts w:ascii="Arial" w:eastAsia="Times New Roman" w:hAnsi="Arial" w:cs="Arial"/>
          <w:lang w:eastAsia="ru-RU"/>
        </w:rPr>
        <w:t>Диагностические возможности санатория соответствуют современным требованиям. Имеется все необходимое для качественного обследования, постановки правильного диагноза, а значит и успешного лечения.</w:t>
      </w:r>
    </w:p>
    <w:p w:rsidR="00CC249E" w:rsidRPr="00CC249E" w:rsidRDefault="00CC249E" w:rsidP="00CC249E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CC249E">
        <w:rPr>
          <w:rFonts w:ascii="Arial" w:eastAsia="Times New Roman" w:hAnsi="Arial" w:cs="Arial"/>
          <w:lang w:eastAsia="ru-RU"/>
        </w:rPr>
        <w:t xml:space="preserve">     </w:t>
      </w:r>
      <w:r w:rsidRPr="00CC249E">
        <w:rPr>
          <w:rFonts w:ascii="Arial" w:eastAsia="Times New Roman" w:hAnsi="Arial" w:cs="Arial"/>
          <w:b/>
          <w:u w:val="single"/>
          <w:lang w:eastAsia="ru-RU"/>
        </w:rPr>
        <w:t>В диагностическую базу санатория входят:</w:t>
      </w:r>
    </w:p>
    <w:p w:rsidR="00CC249E" w:rsidRPr="00CC249E" w:rsidRDefault="00CC249E" w:rsidP="00CC249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C249E">
        <w:rPr>
          <w:rFonts w:ascii="Arial" w:eastAsia="Times New Roman" w:hAnsi="Arial" w:cs="Arial"/>
          <w:lang w:eastAsia="ru-RU"/>
        </w:rPr>
        <w:t xml:space="preserve">кабинет функциональной диагностики (электрокардиография, мониторное исследование сердца по </w:t>
      </w:r>
      <w:proofErr w:type="spellStart"/>
      <w:r w:rsidRPr="00CC249E">
        <w:rPr>
          <w:rFonts w:ascii="Arial" w:eastAsia="Times New Roman" w:hAnsi="Arial" w:cs="Arial"/>
          <w:lang w:eastAsia="ru-RU"/>
        </w:rPr>
        <w:t>Холтеру</w:t>
      </w:r>
      <w:proofErr w:type="spellEnd"/>
      <w:r w:rsidRPr="00CC249E">
        <w:rPr>
          <w:rFonts w:ascii="Arial" w:eastAsia="Times New Roman" w:hAnsi="Arial" w:cs="Arial"/>
          <w:lang w:eastAsia="ru-RU"/>
        </w:rPr>
        <w:t xml:space="preserve">, спирография); </w:t>
      </w:r>
    </w:p>
    <w:p w:rsidR="00CC249E" w:rsidRPr="00CC249E" w:rsidRDefault="00CC249E" w:rsidP="00CC249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C249E">
        <w:rPr>
          <w:rFonts w:ascii="Arial" w:eastAsia="Times New Roman" w:hAnsi="Arial" w:cs="Arial"/>
          <w:lang w:eastAsia="ru-RU"/>
        </w:rPr>
        <w:t>эндоскопический кабинет (</w:t>
      </w:r>
      <w:proofErr w:type="spellStart"/>
      <w:r w:rsidRPr="00CC249E">
        <w:rPr>
          <w:rFonts w:ascii="Arial" w:eastAsia="Times New Roman" w:hAnsi="Arial" w:cs="Arial"/>
          <w:lang w:eastAsia="ru-RU"/>
        </w:rPr>
        <w:t>эзофагогастродуоденоскопия</w:t>
      </w:r>
      <w:proofErr w:type="spellEnd"/>
      <w:r w:rsidRPr="00CC249E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CC249E">
        <w:rPr>
          <w:rFonts w:ascii="Arial" w:eastAsia="Times New Roman" w:hAnsi="Arial" w:cs="Arial"/>
          <w:lang w:eastAsia="ru-RU"/>
        </w:rPr>
        <w:t>ректороманоскопия</w:t>
      </w:r>
      <w:proofErr w:type="spellEnd"/>
      <w:r w:rsidRPr="00CC249E">
        <w:rPr>
          <w:rFonts w:ascii="Arial" w:eastAsia="Times New Roman" w:hAnsi="Arial" w:cs="Arial"/>
          <w:lang w:eastAsia="ru-RU"/>
        </w:rPr>
        <w:t xml:space="preserve">); кабинет ультразвуковой диагностики (ультразвуковые исследования органов брюшной полости, малого таза, предстательной железы, молочных желез, щитовидной железы, суставов, сердца и сосудов); </w:t>
      </w:r>
    </w:p>
    <w:p w:rsidR="00CC249E" w:rsidRPr="00CC249E" w:rsidRDefault="00CC249E" w:rsidP="00CC249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C249E">
        <w:rPr>
          <w:rFonts w:ascii="Arial" w:eastAsia="Times New Roman" w:hAnsi="Arial" w:cs="Arial"/>
          <w:lang w:eastAsia="ru-RU"/>
        </w:rPr>
        <w:t xml:space="preserve">клинико-биохимическая  лаборатория (исследования липидного, белкового,  углеводного,  пигментного спектров крови,  </w:t>
      </w:r>
      <w:proofErr w:type="spellStart"/>
      <w:r w:rsidRPr="00CC249E">
        <w:rPr>
          <w:rFonts w:ascii="Arial" w:eastAsia="Times New Roman" w:hAnsi="Arial" w:cs="Arial"/>
          <w:lang w:eastAsia="ru-RU"/>
        </w:rPr>
        <w:t>общеклинические</w:t>
      </w:r>
      <w:proofErr w:type="spellEnd"/>
      <w:r w:rsidRPr="00CC249E">
        <w:rPr>
          <w:rFonts w:ascii="Arial" w:eastAsia="Times New Roman" w:hAnsi="Arial" w:cs="Arial"/>
          <w:lang w:eastAsia="ru-RU"/>
        </w:rPr>
        <w:t xml:space="preserve">  анализы крови и мочи); бактериологическая лаборатория (диагностика заболеваний </w:t>
      </w:r>
      <w:proofErr w:type="spellStart"/>
      <w:r w:rsidRPr="00CC249E">
        <w:rPr>
          <w:rFonts w:ascii="Arial" w:eastAsia="Times New Roman" w:hAnsi="Arial" w:cs="Arial"/>
          <w:lang w:eastAsia="ru-RU"/>
        </w:rPr>
        <w:t>урогенитального</w:t>
      </w:r>
      <w:proofErr w:type="spellEnd"/>
      <w:r w:rsidRPr="00CC249E">
        <w:rPr>
          <w:rFonts w:ascii="Arial" w:eastAsia="Times New Roman" w:hAnsi="Arial" w:cs="Arial"/>
          <w:lang w:eastAsia="ru-RU"/>
        </w:rPr>
        <w:t xml:space="preserve"> тракта, </w:t>
      </w:r>
      <w:proofErr w:type="spellStart"/>
      <w:r w:rsidRPr="00CC249E">
        <w:rPr>
          <w:rFonts w:ascii="Arial" w:eastAsia="Times New Roman" w:hAnsi="Arial" w:cs="Arial"/>
          <w:lang w:eastAsia="ru-RU"/>
        </w:rPr>
        <w:t>дисбиоза</w:t>
      </w:r>
      <w:proofErr w:type="spellEnd"/>
      <w:r w:rsidRPr="00CC249E">
        <w:rPr>
          <w:rFonts w:ascii="Arial" w:eastAsia="Times New Roman" w:hAnsi="Arial" w:cs="Arial"/>
          <w:lang w:eastAsia="ru-RU"/>
        </w:rPr>
        <w:t xml:space="preserve"> кишечника, микробиологические исследования); </w:t>
      </w:r>
    </w:p>
    <w:p w:rsidR="00CC249E" w:rsidRDefault="00CC249E" w:rsidP="00CC249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C249E">
        <w:rPr>
          <w:rFonts w:ascii="Arial" w:eastAsia="Times New Roman" w:hAnsi="Arial" w:cs="Arial"/>
          <w:lang w:eastAsia="ru-RU"/>
        </w:rPr>
        <w:t xml:space="preserve">иммунологическая лаборатория (исследование титра антител к </w:t>
      </w:r>
      <w:proofErr w:type="spellStart"/>
      <w:r w:rsidRPr="00CC249E">
        <w:rPr>
          <w:rFonts w:ascii="Arial" w:eastAsia="Times New Roman" w:hAnsi="Arial" w:cs="Arial"/>
          <w:lang w:eastAsia="ru-RU"/>
        </w:rPr>
        <w:t>хламидиям</w:t>
      </w:r>
      <w:proofErr w:type="spellEnd"/>
      <w:r w:rsidRPr="00CC249E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Pr="00CC249E">
        <w:rPr>
          <w:rFonts w:ascii="Arial" w:eastAsia="Times New Roman" w:hAnsi="Arial" w:cs="Arial"/>
          <w:lang w:eastAsia="ru-RU"/>
        </w:rPr>
        <w:t>хеликобактерпилори</w:t>
      </w:r>
      <w:proofErr w:type="spellEnd"/>
      <w:r w:rsidRPr="00CC249E">
        <w:rPr>
          <w:rFonts w:ascii="Arial" w:eastAsia="Times New Roman" w:hAnsi="Arial" w:cs="Arial"/>
          <w:lang w:eastAsia="ru-RU"/>
        </w:rPr>
        <w:t>, определение маркеров вирусных гепатитов).</w:t>
      </w:r>
    </w:p>
    <w:p w:rsidR="005E1F76" w:rsidRDefault="005E1F76" w:rsidP="00943A76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B80047"/>
          <w:sz w:val="36"/>
          <w:szCs w:val="36"/>
          <w:shd w:val="clear" w:color="auto" w:fill="E8F2D6"/>
        </w:rPr>
      </w:pPr>
    </w:p>
    <w:p w:rsidR="00943A76" w:rsidRDefault="00943A76" w:rsidP="00D87E0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B80047"/>
          <w:sz w:val="36"/>
          <w:szCs w:val="36"/>
          <w:shd w:val="clear" w:color="auto" w:fill="E8F2D6"/>
        </w:rPr>
      </w:pPr>
      <w:r w:rsidRPr="00943A76">
        <w:rPr>
          <w:rFonts w:ascii="Arial" w:hAnsi="Arial" w:cs="Arial"/>
          <w:b/>
          <w:bCs/>
          <w:color w:val="B80047"/>
          <w:sz w:val="36"/>
          <w:szCs w:val="36"/>
          <w:shd w:val="clear" w:color="auto" w:fill="E8F2D6"/>
        </w:rPr>
        <w:t>Прейскурант на санаторно-курортные путевки</w:t>
      </w:r>
    </w:p>
    <w:p w:rsidR="00D87E0B" w:rsidRPr="00D87E0B" w:rsidRDefault="00943A76" w:rsidP="00D87E0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CC0033"/>
          <w:sz w:val="36"/>
          <w:szCs w:val="36"/>
          <w:shd w:val="clear" w:color="auto" w:fill="E8F2D6"/>
        </w:rPr>
      </w:pPr>
      <w:r>
        <w:rPr>
          <w:rFonts w:ascii="Arial" w:hAnsi="Arial" w:cs="Arial"/>
          <w:b/>
          <w:bCs/>
          <w:color w:val="B80047"/>
          <w:sz w:val="36"/>
          <w:szCs w:val="36"/>
          <w:shd w:val="clear" w:color="auto" w:fill="E8F2D6"/>
        </w:rPr>
        <w:t>с</w:t>
      </w:r>
      <w:r w:rsidRPr="00943A76">
        <w:rPr>
          <w:rFonts w:ascii="Arial" w:hAnsi="Arial" w:cs="Arial"/>
          <w:b/>
          <w:bCs/>
          <w:color w:val="B80047"/>
          <w:sz w:val="36"/>
          <w:szCs w:val="36"/>
          <w:shd w:val="clear" w:color="auto" w:fill="E8F2D6"/>
        </w:rPr>
        <w:t xml:space="preserve"> 08 января 2018 года по 17 июня 2018 года</w:t>
      </w:r>
    </w:p>
    <w:p w:rsidR="00D87E0B" w:rsidRPr="00D87E0B" w:rsidRDefault="00D87E0B" w:rsidP="00D87E0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CC0033"/>
          <w:sz w:val="18"/>
          <w:szCs w:val="18"/>
          <w:shd w:val="clear" w:color="auto" w:fill="E8F2D6"/>
        </w:rPr>
      </w:pPr>
      <w:r w:rsidRPr="00D87E0B">
        <w:rPr>
          <w:rFonts w:ascii="Arial" w:hAnsi="Arial" w:cs="Arial"/>
          <w:color w:val="CC0033"/>
          <w:sz w:val="18"/>
          <w:szCs w:val="18"/>
          <w:shd w:val="clear" w:color="auto" w:fill="E8F2D6"/>
        </w:rPr>
        <w:t>(цена за 1 сутки - лечение, питание, проживание, руб.)</w:t>
      </w:r>
    </w:p>
    <w:p w:rsidR="00D87E0B" w:rsidRDefault="00D87E0B" w:rsidP="00D87E0B">
      <w:pPr>
        <w:pStyle w:val="a3"/>
        <w:spacing w:before="0" w:beforeAutospacing="0" w:after="0" w:afterAutospacing="0"/>
        <w:ind w:left="363"/>
        <w:jc w:val="center"/>
        <w:rPr>
          <w:rStyle w:val="a4"/>
          <w:rFonts w:ascii="Arial" w:hAnsi="Arial" w:cs="Arial"/>
          <w:color w:val="008000"/>
          <w:sz w:val="18"/>
          <w:szCs w:val="18"/>
          <w:shd w:val="clear" w:color="auto" w:fill="E8F2D6"/>
        </w:rPr>
      </w:pPr>
      <w:r w:rsidRPr="00D87E0B">
        <w:rPr>
          <w:rStyle w:val="a4"/>
          <w:rFonts w:ascii="Arial" w:hAnsi="Arial" w:cs="Arial"/>
          <w:color w:val="008000"/>
          <w:sz w:val="18"/>
          <w:szCs w:val="18"/>
          <w:shd w:val="clear" w:color="auto" w:fill="E8F2D6"/>
        </w:rPr>
        <w:t>Стоимость путевки и курсовки определяется по стоимости койко-дня на день заезда.</w:t>
      </w:r>
    </w:p>
    <w:p w:rsidR="005E1F76" w:rsidRDefault="005E1F76" w:rsidP="00D87E0B">
      <w:pPr>
        <w:pStyle w:val="a3"/>
        <w:spacing w:before="0" w:beforeAutospacing="0" w:after="0" w:afterAutospacing="0"/>
        <w:ind w:left="363"/>
        <w:jc w:val="center"/>
        <w:rPr>
          <w:rStyle w:val="a4"/>
          <w:rFonts w:ascii="Arial" w:hAnsi="Arial" w:cs="Arial"/>
          <w:color w:val="008000"/>
          <w:sz w:val="18"/>
          <w:szCs w:val="18"/>
          <w:shd w:val="clear" w:color="auto" w:fill="E8F2D6"/>
        </w:rPr>
      </w:pPr>
    </w:p>
    <w:p w:rsidR="005E1F76" w:rsidRDefault="005E1F76" w:rsidP="00D87E0B">
      <w:pPr>
        <w:pStyle w:val="a3"/>
        <w:spacing w:before="0" w:beforeAutospacing="0" w:after="0" w:afterAutospacing="0"/>
        <w:ind w:left="363"/>
        <w:jc w:val="center"/>
        <w:rPr>
          <w:rStyle w:val="a4"/>
          <w:rFonts w:ascii="Arial" w:hAnsi="Arial" w:cs="Arial"/>
          <w:color w:val="008000"/>
          <w:sz w:val="18"/>
          <w:szCs w:val="18"/>
          <w:shd w:val="clear" w:color="auto" w:fill="E8F2D6"/>
        </w:rPr>
      </w:pPr>
    </w:p>
    <w:p w:rsidR="005E1F76" w:rsidRDefault="005E1F76" w:rsidP="00D87E0B">
      <w:pPr>
        <w:pStyle w:val="a3"/>
        <w:spacing w:before="0" w:beforeAutospacing="0" w:after="0" w:afterAutospacing="0"/>
        <w:ind w:left="363"/>
        <w:jc w:val="center"/>
        <w:rPr>
          <w:rStyle w:val="a4"/>
          <w:rFonts w:ascii="Arial" w:hAnsi="Arial" w:cs="Arial"/>
          <w:color w:val="008000"/>
          <w:sz w:val="18"/>
          <w:szCs w:val="18"/>
          <w:shd w:val="clear" w:color="auto" w:fill="E8F2D6"/>
        </w:rPr>
      </w:pPr>
    </w:p>
    <w:p w:rsidR="005E1F76" w:rsidRDefault="00C4401A" w:rsidP="00D87E0B">
      <w:pPr>
        <w:pStyle w:val="a3"/>
        <w:spacing w:before="0" w:beforeAutospacing="0" w:after="0" w:afterAutospacing="0"/>
        <w:ind w:left="363"/>
        <w:jc w:val="center"/>
        <w:rPr>
          <w:rFonts w:ascii="Arial" w:hAnsi="Arial" w:cs="Arial"/>
          <w:color w:val="CC0033"/>
          <w:sz w:val="18"/>
          <w:szCs w:val="18"/>
          <w:shd w:val="clear" w:color="auto" w:fill="E8F2D6"/>
        </w:rPr>
      </w:pPr>
      <w:r w:rsidRPr="00C4401A">
        <w:rPr>
          <w:rFonts w:ascii="Arial" w:hAnsi="Arial" w:cs="Arial"/>
          <w:b/>
          <w:bCs/>
          <w:noProof/>
          <w:color w:val="008000"/>
          <w:sz w:val="18"/>
          <w:szCs w:val="1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389.35pt;margin-top:6.65pt;width:29.3pt;height:90.25pt;z-index:251656704"/>
        </w:pict>
      </w:r>
    </w:p>
    <w:p w:rsidR="002016D7" w:rsidRDefault="002016D7" w:rsidP="00D87E0B">
      <w:pPr>
        <w:pStyle w:val="a3"/>
        <w:spacing w:before="0" w:beforeAutospacing="0" w:after="0" w:afterAutospacing="0"/>
        <w:ind w:left="363"/>
        <w:jc w:val="center"/>
        <w:rPr>
          <w:rFonts w:ascii="Arial" w:hAnsi="Arial" w:cs="Arial"/>
          <w:color w:val="CC0033"/>
          <w:sz w:val="18"/>
          <w:szCs w:val="18"/>
          <w:shd w:val="clear" w:color="auto" w:fill="E8F2D6"/>
        </w:rPr>
      </w:pPr>
    </w:p>
    <w:p w:rsidR="002016D7" w:rsidRDefault="002016D7" w:rsidP="00D87E0B">
      <w:pPr>
        <w:pStyle w:val="a3"/>
        <w:spacing w:before="0" w:beforeAutospacing="0" w:after="0" w:afterAutospacing="0"/>
        <w:ind w:left="363"/>
        <w:jc w:val="center"/>
        <w:rPr>
          <w:rFonts w:ascii="Arial" w:hAnsi="Arial" w:cs="Arial"/>
          <w:color w:val="CC0033"/>
          <w:sz w:val="18"/>
          <w:szCs w:val="18"/>
          <w:shd w:val="clear" w:color="auto" w:fill="E8F2D6"/>
        </w:rPr>
      </w:pPr>
    </w:p>
    <w:p w:rsidR="002016D7" w:rsidRDefault="002016D7" w:rsidP="00D87E0B">
      <w:pPr>
        <w:pStyle w:val="a3"/>
        <w:spacing w:before="0" w:beforeAutospacing="0" w:after="0" w:afterAutospacing="0"/>
        <w:ind w:left="363"/>
        <w:jc w:val="center"/>
        <w:rPr>
          <w:rFonts w:ascii="Arial" w:hAnsi="Arial" w:cs="Arial"/>
          <w:color w:val="CC0033"/>
          <w:sz w:val="18"/>
          <w:szCs w:val="18"/>
          <w:shd w:val="clear" w:color="auto" w:fill="E8F2D6"/>
        </w:rPr>
      </w:pPr>
    </w:p>
    <w:p w:rsidR="002016D7" w:rsidRDefault="002016D7" w:rsidP="00D87E0B">
      <w:pPr>
        <w:pStyle w:val="a3"/>
        <w:spacing w:before="0" w:beforeAutospacing="0" w:after="0" w:afterAutospacing="0"/>
        <w:ind w:left="363"/>
        <w:jc w:val="center"/>
        <w:rPr>
          <w:rFonts w:ascii="Arial" w:hAnsi="Arial" w:cs="Arial"/>
          <w:color w:val="CC0033"/>
          <w:sz w:val="18"/>
          <w:szCs w:val="18"/>
          <w:shd w:val="clear" w:color="auto" w:fill="E8F2D6"/>
        </w:rPr>
      </w:pPr>
    </w:p>
    <w:p w:rsidR="002016D7" w:rsidRDefault="002016D7" w:rsidP="00D87E0B">
      <w:pPr>
        <w:pStyle w:val="a3"/>
        <w:spacing w:before="0" w:beforeAutospacing="0" w:after="0" w:afterAutospacing="0"/>
        <w:ind w:left="363"/>
        <w:jc w:val="center"/>
        <w:rPr>
          <w:rFonts w:ascii="Arial" w:hAnsi="Arial" w:cs="Arial"/>
          <w:color w:val="CC0033"/>
          <w:sz w:val="18"/>
          <w:szCs w:val="18"/>
          <w:shd w:val="clear" w:color="auto" w:fill="E8F2D6"/>
        </w:rPr>
      </w:pPr>
    </w:p>
    <w:p w:rsidR="002016D7" w:rsidRDefault="002016D7" w:rsidP="00D87E0B">
      <w:pPr>
        <w:pStyle w:val="a3"/>
        <w:spacing w:before="0" w:beforeAutospacing="0" w:after="0" w:afterAutospacing="0"/>
        <w:ind w:left="363"/>
        <w:jc w:val="center"/>
        <w:rPr>
          <w:rFonts w:ascii="Arial" w:hAnsi="Arial" w:cs="Arial"/>
          <w:color w:val="CC0033"/>
          <w:sz w:val="18"/>
          <w:szCs w:val="18"/>
          <w:shd w:val="clear" w:color="auto" w:fill="E8F2D6"/>
        </w:rPr>
      </w:pPr>
    </w:p>
    <w:p w:rsidR="002016D7" w:rsidRDefault="002016D7" w:rsidP="00D87E0B">
      <w:pPr>
        <w:pStyle w:val="a3"/>
        <w:spacing w:before="0" w:beforeAutospacing="0" w:after="0" w:afterAutospacing="0"/>
        <w:ind w:left="363"/>
        <w:jc w:val="center"/>
        <w:rPr>
          <w:rFonts w:ascii="Arial" w:hAnsi="Arial" w:cs="Arial"/>
          <w:color w:val="CC0033"/>
          <w:sz w:val="18"/>
          <w:szCs w:val="18"/>
          <w:shd w:val="clear" w:color="auto" w:fill="E8F2D6"/>
        </w:rPr>
      </w:pPr>
    </w:p>
    <w:p w:rsidR="00943A76" w:rsidRDefault="00943A76" w:rsidP="00D87E0B">
      <w:pPr>
        <w:pStyle w:val="a3"/>
        <w:spacing w:before="0" w:beforeAutospacing="0" w:after="0" w:afterAutospacing="0"/>
        <w:ind w:left="363"/>
        <w:jc w:val="center"/>
        <w:rPr>
          <w:rFonts w:ascii="Arial" w:hAnsi="Arial" w:cs="Arial"/>
          <w:color w:val="CC0033"/>
          <w:sz w:val="18"/>
          <w:szCs w:val="18"/>
          <w:shd w:val="clear" w:color="auto" w:fill="E8F2D6"/>
        </w:rPr>
      </w:pPr>
    </w:p>
    <w:p w:rsidR="00943A76" w:rsidRDefault="00943A76" w:rsidP="00D87E0B">
      <w:pPr>
        <w:pStyle w:val="a3"/>
        <w:spacing w:before="0" w:beforeAutospacing="0" w:after="0" w:afterAutospacing="0"/>
        <w:ind w:left="363"/>
        <w:jc w:val="center"/>
        <w:rPr>
          <w:rFonts w:ascii="Arial" w:hAnsi="Arial" w:cs="Arial"/>
          <w:color w:val="CC0033"/>
          <w:sz w:val="18"/>
          <w:szCs w:val="18"/>
          <w:shd w:val="clear" w:color="auto" w:fill="E8F2D6"/>
        </w:rPr>
      </w:pPr>
    </w:p>
    <w:p w:rsidR="00943A76" w:rsidRDefault="00943A76" w:rsidP="00D87E0B">
      <w:pPr>
        <w:pStyle w:val="a3"/>
        <w:spacing w:before="0" w:beforeAutospacing="0" w:after="0" w:afterAutospacing="0"/>
        <w:ind w:left="363"/>
        <w:jc w:val="center"/>
        <w:rPr>
          <w:rFonts w:ascii="Arial" w:hAnsi="Arial" w:cs="Arial"/>
          <w:color w:val="CC0033"/>
          <w:sz w:val="18"/>
          <w:szCs w:val="18"/>
          <w:shd w:val="clear" w:color="auto" w:fill="E8F2D6"/>
        </w:rPr>
      </w:pPr>
    </w:p>
    <w:p w:rsidR="002016D7" w:rsidRDefault="002016D7" w:rsidP="00D87E0B">
      <w:pPr>
        <w:pStyle w:val="a3"/>
        <w:spacing w:before="0" w:beforeAutospacing="0" w:after="0" w:afterAutospacing="0"/>
        <w:ind w:left="363"/>
        <w:jc w:val="center"/>
        <w:rPr>
          <w:rFonts w:ascii="Arial" w:hAnsi="Arial" w:cs="Arial"/>
          <w:color w:val="CC0033"/>
          <w:sz w:val="18"/>
          <w:szCs w:val="18"/>
          <w:shd w:val="clear" w:color="auto" w:fill="E8F2D6"/>
        </w:rPr>
      </w:pPr>
    </w:p>
    <w:p w:rsidR="002016D7" w:rsidRDefault="002016D7" w:rsidP="00D87E0B">
      <w:pPr>
        <w:pStyle w:val="a3"/>
        <w:spacing w:before="0" w:beforeAutospacing="0" w:after="0" w:afterAutospacing="0"/>
        <w:ind w:left="363"/>
        <w:jc w:val="center"/>
        <w:rPr>
          <w:rFonts w:ascii="Arial" w:hAnsi="Arial" w:cs="Arial"/>
          <w:color w:val="CC0033"/>
          <w:sz w:val="18"/>
          <w:szCs w:val="18"/>
          <w:shd w:val="clear" w:color="auto" w:fill="E8F2D6"/>
        </w:rPr>
      </w:pPr>
    </w:p>
    <w:p w:rsidR="002016D7" w:rsidRDefault="002016D7" w:rsidP="00D87E0B">
      <w:pPr>
        <w:pStyle w:val="a3"/>
        <w:spacing w:before="0" w:beforeAutospacing="0" w:after="0" w:afterAutospacing="0"/>
        <w:ind w:left="363"/>
        <w:jc w:val="center"/>
        <w:rPr>
          <w:rFonts w:ascii="Arial" w:hAnsi="Arial" w:cs="Arial"/>
          <w:color w:val="CC0033"/>
          <w:sz w:val="18"/>
          <w:szCs w:val="18"/>
          <w:shd w:val="clear" w:color="auto" w:fill="E8F2D6"/>
        </w:rPr>
      </w:pPr>
    </w:p>
    <w:p w:rsidR="002016D7" w:rsidRDefault="002016D7" w:rsidP="00D87E0B">
      <w:pPr>
        <w:pStyle w:val="a3"/>
        <w:spacing w:before="0" w:beforeAutospacing="0" w:after="0" w:afterAutospacing="0"/>
        <w:ind w:left="363"/>
        <w:jc w:val="center"/>
        <w:rPr>
          <w:rFonts w:ascii="Arial" w:hAnsi="Arial" w:cs="Arial"/>
          <w:color w:val="CC0033"/>
          <w:sz w:val="18"/>
          <w:szCs w:val="18"/>
          <w:shd w:val="clear" w:color="auto" w:fill="E8F2D6"/>
        </w:rPr>
      </w:pPr>
    </w:p>
    <w:p w:rsidR="002016D7" w:rsidRDefault="002016D7" w:rsidP="00D87E0B">
      <w:pPr>
        <w:pStyle w:val="a3"/>
        <w:spacing w:before="0" w:beforeAutospacing="0" w:after="0" w:afterAutospacing="0"/>
        <w:ind w:left="363"/>
        <w:jc w:val="center"/>
        <w:rPr>
          <w:rFonts w:ascii="Arial" w:hAnsi="Arial" w:cs="Arial"/>
          <w:color w:val="CC0033"/>
          <w:sz w:val="18"/>
          <w:szCs w:val="18"/>
          <w:shd w:val="clear" w:color="auto" w:fill="E8F2D6"/>
        </w:rPr>
      </w:pPr>
    </w:p>
    <w:p w:rsidR="002016D7" w:rsidRDefault="002016D7" w:rsidP="00D87E0B">
      <w:pPr>
        <w:pStyle w:val="a3"/>
        <w:spacing w:before="0" w:beforeAutospacing="0" w:after="0" w:afterAutospacing="0"/>
        <w:ind w:left="363"/>
        <w:jc w:val="center"/>
        <w:rPr>
          <w:rFonts w:ascii="Arial" w:hAnsi="Arial" w:cs="Arial"/>
          <w:color w:val="CC0033"/>
          <w:sz w:val="18"/>
          <w:szCs w:val="18"/>
          <w:shd w:val="clear" w:color="auto" w:fill="E8F2D6"/>
        </w:rPr>
      </w:pPr>
    </w:p>
    <w:p w:rsidR="002016D7" w:rsidRPr="00D87E0B" w:rsidRDefault="002016D7" w:rsidP="00D87E0B">
      <w:pPr>
        <w:pStyle w:val="a3"/>
        <w:spacing w:before="0" w:beforeAutospacing="0" w:after="0" w:afterAutospacing="0"/>
        <w:ind w:left="363"/>
        <w:jc w:val="center"/>
        <w:rPr>
          <w:rFonts w:ascii="Arial" w:hAnsi="Arial" w:cs="Arial"/>
          <w:color w:val="CC0033"/>
          <w:sz w:val="18"/>
          <w:szCs w:val="18"/>
          <w:shd w:val="clear" w:color="auto" w:fill="E8F2D6"/>
        </w:rPr>
      </w:pPr>
    </w:p>
    <w:p w:rsidR="005E1F76" w:rsidRDefault="00943A76" w:rsidP="00D87E0B">
      <w:pPr>
        <w:pStyle w:val="a3"/>
        <w:spacing w:before="0" w:beforeAutospacing="0" w:after="0" w:afterAutospacing="0"/>
        <w:ind w:left="363"/>
        <w:jc w:val="center"/>
        <w:rPr>
          <w:rStyle w:val="a5"/>
          <w:rFonts w:ascii="Arial" w:hAnsi="Arial" w:cs="Arial"/>
          <w:b/>
          <w:bCs/>
          <w:color w:val="CC0000"/>
          <w:sz w:val="22"/>
          <w:szCs w:val="22"/>
          <w:shd w:val="clear" w:color="auto" w:fill="E8F2D6"/>
        </w:rPr>
      </w:pPr>
      <w:r>
        <w:rPr>
          <w:rFonts w:ascii="Arial" w:hAnsi="Arial" w:cs="Arial"/>
          <w:b/>
          <w:bCs/>
          <w:i/>
          <w:iCs/>
          <w:noProof/>
          <w:color w:val="CC0000"/>
          <w:sz w:val="22"/>
          <w:szCs w:val="22"/>
          <w:shd w:val="clear" w:color="auto" w:fill="E8F2D6"/>
        </w:rPr>
        <w:drawing>
          <wp:inline distT="0" distB="0" distL="0" distR="0">
            <wp:extent cx="7134225" cy="609219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609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A76" w:rsidRDefault="00943A76" w:rsidP="00D87E0B">
      <w:pPr>
        <w:pStyle w:val="a3"/>
        <w:spacing w:before="0" w:beforeAutospacing="0" w:after="0" w:afterAutospacing="0"/>
        <w:ind w:left="363"/>
        <w:jc w:val="center"/>
        <w:rPr>
          <w:rStyle w:val="a5"/>
          <w:rFonts w:ascii="Arial" w:hAnsi="Arial" w:cs="Arial"/>
          <w:b/>
          <w:bCs/>
          <w:color w:val="CC0000"/>
          <w:sz w:val="22"/>
          <w:szCs w:val="22"/>
          <w:shd w:val="clear" w:color="auto" w:fill="E8F2D6"/>
        </w:rPr>
      </w:pPr>
      <w:r>
        <w:rPr>
          <w:rFonts w:ascii="Arial" w:hAnsi="Arial" w:cs="Arial"/>
          <w:b/>
          <w:bCs/>
          <w:i/>
          <w:iCs/>
          <w:noProof/>
          <w:color w:val="CC0000"/>
          <w:sz w:val="22"/>
          <w:szCs w:val="22"/>
          <w:shd w:val="clear" w:color="auto" w:fill="E8F2D6"/>
        </w:rPr>
        <w:drawing>
          <wp:inline distT="0" distB="0" distL="0" distR="0">
            <wp:extent cx="7134225" cy="47815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A76" w:rsidRDefault="00943A76" w:rsidP="00D87E0B">
      <w:pPr>
        <w:pStyle w:val="a3"/>
        <w:spacing w:before="0" w:beforeAutospacing="0" w:after="0" w:afterAutospacing="0"/>
        <w:ind w:left="363"/>
        <w:jc w:val="center"/>
        <w:rPr>
          <w:rStyle w:val="a5"/>
          <w:rFonts w:ascii="Arial" w:hAnsi="Arial" w:cs="Arial"/>
          <w:b/>
          <w:bCs/>
          <w:color w:val="CC0000"/>
          <w:sz w:val="22"/>
          <w:szCs w:val="22"/>
          <w:shd w:val="clear" w:color="auto" w:fill="E8F2D6"/>
        </w:rPr>
      </w:pPr>
    </w:p>
    <w:p w:rsidR="00943A76" w:rsidRDefault="00943A76" w:rsidP="00D87E0B">
      <w:pPr>
        <w:pStyle w:val="a3"/>
        <w:spacing w:before="0" w:beforeAutospacing="0" w:after="0" w:afterAutospacing="0"/>
        <w:ind w:left="363"/>
        <w:jc w:val="center"/>
        <w:rPr>
          <w:rStyle w:val="a5"/>
          <w:rFonts w:ascii="Arial" w:hAnsi="Arial" w:cs="Arial"/>
          <w:b/>
          <w:bCs/>
          <w:color w:val="CC0000"/>
          <w:sz w:val="22"/>
          <w:szCs w:val="22"/>
          <w:shd w:val="clear" w:color="auto" w:fill="E8F2D6"/>
        </w:rPr>
      </w:pPr>
    </w:p>
    <w:p w:rsidR="00943A76" w:rsidRDefault="00943A76" w:rsidP="00D87E0B">
      <w:pPr>
        <w:pStyle w:val="a3"/>
        <w:spacing w:before="0" w:beforeAutospacing="0" w:after="0" w:afterAutospacing="0"/>
        <w:ind w:left="363"/>
        <w:jc w:val="center"/>
        <w:rPr>
          <w:rStyle w:val="a5"/>
          <w:rFonts w:ascii="Arial" w:hAnsi="Arial" w:cs="Arial"/>
          <w:b/>
          <w:bCs/>
          <w:color w:val="CC0000"/>
          <w:sz w:val="22"/>
          <w:szCs w:val="22"/>
          <w:shd w:val="clear" w:color="auto" w:fill="E8F2D6"/>
        </w:rPr>
      </w:pPr>
    </w:p>
    <w:p w:rsidR="00943A76" w:rsidRDefault="00943A76" w:rsidP="00D87E0B">
      <w:pPr>
        <w:pStyle w:val="a3"/>
        <w:spacing w:before="0" w:beforeAutospacing="0" w:after="0" w:afterAutospacing="0"/>
        <w:ind w:left="363"/>
        <w:jc w:val="center"/>
        <w:rPr>
          <w:rStyle w:val="a5"/>
          <w:rFonts w:ascii="Arial" w:hAnsi="Arial" w:cs="Arial"/>
          <w:b/>
          <w:bCs/>
          <w:color w:val="CC0000"/>
          <w:sz w:val="22"/>
          <w:szCs w:val="22"/>
          <w:shd w:val="clear" w:color="auto" w:fill="E8F2D6"/>
        </w:rPr>
      </w:pPr>
    </w:p>
    <w:p w:rsidR="00943A76" w:rsidRPr="00717281" w:rsidRDefault="00943A76" w:rsidP="00943A7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B80047"/>
          <w:sz w:val="32"/>
          <w:szCs w:val="32"/>
          <w:shd w:val="clear" w:color="auto" w:fill="E8F2D6"/>
        </w:rPr>
      </w:pPr>
      <w:r w:rsidRPr="00717281">
        <w:rPr>
          <w:rFonts w:ascii="Arial" w:hAnsi="Arial" w:cs="Arial"/>
          <w:b/>
          <w:bCs/>
          <w:color w:val="B80047"/>
          <w:sz w:val="32"/>
          <w:szCs w:val="32"/>
          <w:shd w:val="clear" w:color="auto" w:fill="E8F2D6"/>
        </w:rPr>
        <w:lastRenderedPageBreak/>
        <w:t>Прейскурант на санаторно-курортные путевки с программой лечения «Оздоровительный отдых»</w:t>
      </w:r>
    </w:p>
    <w:p w:rsidR="00943A76" w:rsidRPr="00D87E0B" w:rsidRDefault="00943A76" w:rsidP="00943A7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CC0033"/>
          <w:sz w:val="36"/>
          <w:szCs w:val="36"/>
          <w:shd w:val="clear" w:color="auto" w:fill="E8F2D6"/>
        </w:rPr>
      </w:pPr>
      <w:r>
        <w:rPr>
          <w:rFonts w:ascii="Arial" w:hAnsi="Arial" w:cs="Arial"/>
          <w:b/>
          <w:bCs/>
          <w:color w:val="B80047"/>
          <w:sz w:val="36"/>
          <w:szCs w:val="36"/>
          <w:shd w:val="clear" w:color="auto" w:fill="E8F2D6"/>
        </w:rPr>
        <w:t>с</w:t>
      </w:r>
      <w:r w:rsidRPr="00943A76">
        <w:rPr>
          <w:rFonts w:ascii="Arial" w:hAnsi="Arial" w:cs="Arial"/>
          <w:b/>
          <w:bCs/>
          <w:color w:val="B80047"/>
          <w:sz w:val="36"/>
          <w:szCs w:val="36"/>
          <w:shd w:val="clear" w:color="auto" w:fill="E8F2D6"/>
        </w:rPr>
        <w:t xml:space="preserve"> 0</w:t>
      </w:r>
      <w:r>
        <w:rPr>
          <w:rFonts w:ascii="Arial" w:hAnsi="Arial" w:cs="Arial"/>
          <w:b/>
          <w:bCs/>
          <w:color w:val="B80047"/>
          <w:sz w:val="36"/>
          <w:szCs w:val="36"/>
          <w:shd w:val="clear" w:color="auto" w:fill="E8F2D6"/>
        </w:rPr>
        <w:t>5</w:t>
      </w:r>
      <w:r w:rsidRPr="00943A76">
        <w:rPr>
          <w:rFonts w:ascii="Arial" w:hAnsi="Arial" w:cs="Arial"/>
          <w:b/>
          <w:bCs/>
          <w:color w:val="B80047"/>
          <w:sz w:val="36"/>
          <w:szCs w:val="36"/>
          <w:shd w:val="clear" w:color="auto" w:fill="E8F2D6"/>
        </w:rPr>
        <w:t xml:space="preserve"> января 2018 года по 17 июня 2018 года</w:t>
      </w:r>
    </w:p>
    <w:p w:rsidR="00943A76" w:rsidRPr="00D87E0B" w:rsidRDefault="00943A76" w:rsidP="00943A7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CC0033"/>
          <w:sz w:val="18"/>
          <w:szCs w:val="18"/>
          <w:shd w:val="clear" w:color="auto" w:fill="E8F2D6"/>
        </w:rPr>
      </w:pPr>
      <w:r w:rsidRPr="00943A76">
        <w:rPr>
          <w:rFonts w:ascii="Arial" w:hAnsi="Arial" w:cs="Arial"/>
          <w:color w:val="CC0033"/>
          <w:sz w:val="18"/>
          <w:szCs w:val="18"/>
          <w:shd w:val="clear" w:color="auto" w:fill="E8F2D6"/>
        </w:rPr>
        <w:t>(цена за 1 сутки - лечение: ЛФК (тренажерный зал), прием минеральной воды; питание, проживание, руб.)</w:t>
      </w:r>
    </w:p>
    <w:p w:rsidR="00943A76" w:rsidRDefault="00943A76" w:rsidP="00943A76">
      <w:pPr>
        <w:pStyle w:val="a3"/>
        <w:spacing w:before="0" w:beforeAutospacing="0" w:after="0" w:afterAutospacing="0"/>
        <w:ind w:left="363"/>
        <w:jc w:val="center"/>
        <w:rPr>
          <w:rStyle w:val="a4"/>
          <w:rFonts w:ascii="Arial" w:hAnsi="Arial" w:cs="Arial"/>
          <w:color w:val="008000"/>
          <w:sz w:val="18"/>
          <w:szCs w:val="18"/>
          <w:shd w:val="clear" w:color="auto" w:fill="E8F2D6"/>
        </w:rPr>
      </w:pPr>
      <w:r w:rsidRPr="00D87E0B">
        <w:rPr>
          <w:rStyle w:val="a4"/>
          <w:rFonts w:ascii="Arial" w:hAnsi="Arial" w:cs="Arial"/>
          <w:color w:val="008000"/>
          <w:sz w:val="18"/>
          <w:szCs w:val="18"/>
          <w:shd w:val="clear" w:color="auto" w:fill="E8F2D6"/>
        </w:rPr>
        <w:t>Стоимость путевки и курсовки определяется по стоимости койко-дня на день заезда.</w:t>
      </w:r>
    </w:p>
    <w:p w:rsidR="00943A76" w:rsidRDefault="00943A76" w:rsidP="00D87E0B">
      <w:pPr>
        <w:pStyle w:val="a3"/>
        <w:spacing w:before="0" w:beforeAutospacing="0" w:after="0" w:afterAutospacing="0"/>
        <w:ind w:left="363"/>
        <w:jc w:val="center"/>
        <w:rPr>
          <w:rStyle w:val="a5"/>
          <w:rFonts w:ascii="Arial" w:hAnsi="Arial" w:cs="Arial"/>
          <w:b/>
          <w:bCs/>
          <w:color w:val="CC0000"/>
          <w:sz w:val="22"/>
          <w:szCs w:val="22"/>
          <w:shd w:val="clear" w:color="auto" w:fill="E8F2D6"/>
        </w:rPr>
      </w:pPr>
      <w:r>
        <w:rPr>
          <w:rFonts w:ascii="Arial" w:hAnsi="Arial" w:cs="Arial"/>
          <w:b/>
          <w:bCs/>
          <w:i/>
          <w:iCs/>
          <w:noProof/>
          <w:color w:val="CC0000"/>
          <w:sz w:val="22"/>
          <w:szCs w:val="22"/>
          <w:shd w:val="clear" w:color="auto" w:fill="E8F2D6"/>
        </w:rPr>
        <w:drawing>
          <wp:inline distT="0" distB="0" distL="0" distR="0">
            <wp:extent cx="6400800" cy="606044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06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3A76" w:rsidSect="005702AF">
      <w:pgSz w:w="16838" w:h="11906" w:orient="landscape"/>
      <w:pgMar w:top="142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0262D"/>
    <w:rsid w:val="000A7F73"/>
    <w:rsid w:val="001814DC"/>
    <w:rsid w:val="002016D7"/>
    <w:rsid w:val="00305169"/>
    <w:rsid w:val="005702AF"/>
    <w:rsid w:val="005E1F76"/>
    <w:rsid w:val="006D79CE"/>
    <w:rsid w:val="00717281"/>
    <w:rsid w:val="00742020"/>
    <w:rsid w:val="008D4E3E"/>
    <w:rsid w:val="00943A76"/>
    <w:rsid w:val="00A77E69"/>
    <w:rsid w:val="00B84DB4"/>
    <w:rsid w:val="00C0262D"/>
    <w:rsid w:val="00C4401A"/>
    <w:rsid w:val="00CC249E"/>
    <w:rsid w:val="00D87E0B"/>
    <w:rsid w:val="00DF3783"/>
    <w:rsid w:val="00F6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02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2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62D"/>
    <w:rPr>
      <w:b/>
      <w:bCs/>
    </w:rPr>
  </w:style>
  <w:style w:type="character" w:styleId="a5">
    <w:name w:val="Emphasis"/>
    <w:basedOn w:val="a0"/>
    <w:uiPriority w:val="20"/>
    <w:qFormat/>
    <w:rsid w:val="00C026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0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62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814DC"/>
    <w:rPr>
      <w:rFonts w:ascii="Arial" w:hAnsi="Arial" w:cs="Arial" w:hint="default"/>
      <w:color w:val="00411A"/>
      <w:u w:val="single"/>
    </w:rPr>
  </w:style>
  <w:style w:type="character" w:customStyle="1" w:styleId="apple-converted-space">
    <w:name w:val="apple-converted-space"/>
    <w:basedOn w:val="a0"/>
    <w:rsid w:val="00D87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2018-02-07T08:43:00Z</dcterms:created>
  <dcterms:modified xsi:type="dcterms:W3CDTF">2018-02-22T11:59:00Z</dcterms:modified>
</cp:coreProperties>
</file>